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6305"/>
        <w:gridCol w:w="3051"/>
      </w:tblGrid>
      <w:tr w:rsidR="001F6269" w:rsidTr="005E41AC">
        <w:tc>
          <w:tcPr>
            <w:tcW w:w="9356" w:type="dxa"/>
            <w:gridSpan w:val="2"/>
          </w:tcPr>
          <w:p w:rsidR="001F6269" w:rsidRPr="001D1F47" w:rsidRDefault="001F6269">
            <w:pPr>
              <w:pStyle w:val="Kopfzeile"/>
              <w:tabs>
                <w:tab w:val="clear" w:pos="4536"/>
                <w:tab w:val="clear" w:pos="9072"/>
              </w:tabs>
              <w:rPr>
                <w:rFonts w:ascii="Arial" w:hAnsi="Arial"/>
                <w:sz w:val="20"/>
              </w:rPr>
            </w:pPr>
          </w:p>
        </w:tc>
      </w:tr>
      <w:tr w:rsidR="001F6269" w:rsidTr="00DD0C04">
        <w:tc>
          <w:tcPr>
            <w:tcW w:w="9356" w:type="dxa"/>
            <w:gridSpan w:val="2"/>
            <w:shd w:val="clear" w:color="auto" w:fill="FFFFFF" w:themeFill="background1"/>
          </w:tcPr>
          <w:p w:rsidR="00D93084" w:rsidRPr="00A242C9" w:rsidRDefault="00A242C9" w:rsidP="0056225E">
            <w:pPr>
              <w:pStyle w:val="Kopfzeile"/>
              <w:tabs>
                <w:tab w:val="clear" w:pos="4536"/>
                <w:tab w:val="clear" w:pos="9072"/>
              </w:tabs>
              <w:rPr>
                <w:rFonts w:ascii="Arial" w:hAnsi="Arial"/>
                <w:b/>
                <w:sz w:val="20"/>
              </w:rPr>
            </w:pPr>
            <w:r w:rsidRPr="00DD0C04">
              <w:rPr>
                <w:rFonts w:ascii="Arial" w:hAnsi="Arial"/>
                <w:b/>
                <w:sz w:val="20"/>
              </w:rPr>
              <w:t>Arbeitsblatt 1</w:t>
            </w:r>
          </w:p>
        </w:tc>
      </w:tr>
      <w:tr w:rsidR="005E41AC" w:rsidTr="005E41AC">
        <w:tc>
          <w:tcPr>
            <w:tcW w:w="9356" w:type="dxa"/>
            <w:gridSpan w:val="2"/>
          </w:tcPr>
          <w:p w:rsidR="005E41AC" w:rsidRPr="008E7575" w:rsidRDefault="005E41AC" w:rsidP="001F6269">
            <w:pPr>
              <w:pStyle w:val="Kopfzeile"/>
              <w:tabs>
                <w:tab w:val="clear" w:pos="4536"/>
                <w:tab w:val="clear" w:pos="9072"/>
              </w:tabs>
              <w:rPr>
                <w:rFonts w:ascii="Arial" w:hAnsi="Arial"/>
                <w:sz w:val="20"/>
              </w:rPr>
            </w:pPr>
          </w:p>
        </w:tc>
      </w:tr>
      <w:tr w:rsidR="005E41AC" w:rsidTr="00A81E74">
        <w:tc>
          <w:tcPr>
            <w:tcW w:w="6305" w:type="dxa"/>
            <w:tcBorders>
              <w:right w:val="nil"/>
            </w:tcBorders>
          </w:tcPr>
          <w:p w:rsidR="005E41AC" w:rsidRPr="00A22195" w:rsidRDefault="005E41AC" w:rsidP="005E41AC">
            <w:pPr>
              <w:pStyle w:val="Kopfzeile"/>
              <w:tabs>
                <w:tab w:val="clear" w:pos="4536"/>
                <w:tab w:val="clear" w:pos="9072"/>
              </w:tabs>
              <w:rPr>
                <w:rFonts w:ascii="Arial" w:hAnsi="Arial"/>
                <w:b/>
                <w:sz w:val="20"/>
              </w:rPr>
            </w:pPr>
            <w:r w:rsidRPr="00A22195">
              <w:rPr>
                <w:rFonts w:ascii="Arial" w:hAnsi="Arial"/>
                <w:b/>
                <w:sz w:val="20"/>
              </w:rPr>
              <w:t>Wer profitierte früher vom Lachsfang?</w:t>
            </w:r>
          </w:p>
        </w:tc>
        <w:tc>
          <w:tcPr>
            <w:tcW w:w="3051" w:type="dxa"/>
            <w:tcBorders>
              <w:left w:val="nil"/>
            </w:tcBorders>
          </w:tcPr>
          <w:p w:rsidR="005E41AC" w:rsidRPr="005E41AC" w:rsidRDefault="005E41AC" w:rsidP="005E41AC">
            <w:pPr>
              <w:pStyle w:val="Kopfzeile"/>
              <w:tabs>
                <w:tab w:val="clear" w:pos="4536"/>
                <w:tab w:val="clear" w:pos="9072"/>
              </w:tabs>
              <w:rPr>
                <w:rFonts w:ascii="Arial" w:hAnsi="Arial"/>
                <w:sz w:val="20"/>
              </w:rPr>
            </w:pPr>
          </w:p>
        </w:tc>
      </w:tr>
      <w:tr w:rsidR="008806B5" w:rsidTr="00A81E74">
        <w:tc>
          <w:tcPr>
            <w:tcW w:w="6305" w:type="dxa"/>
            <w:tcBorders>
              <w:right w:val="nil"/>
            </w:tcBorders>
          </w:tcPr>
          <w:p w:rsidR="008806B5" w:rsidRPr="00A22195" w:rsidRDefault="008806B5" w:rsidP="005E41AC">
            <w:pPr>
              <w:pStyle w:val="Kopfzeile"/>
              <w:tabs>
                <w:tab w:val="clear" w:pos="4536"/>
                <w:tab w:val="clear" w:pos="9072"/>
              </w:tabs>
              <w:rPr>
                <w:rFonts w:ascii="Arial" w:hAnsi="Arial"/>
                <w:b/>
                <w:sz w:val="20"/>
              </w:rPr>
            </w:pPr>
          </w:p>
        </w:tc>
        <w:tc>
          <w:tcPr>
            <w:tcW w:w="3051" w:type="dxa"/>
            <w:tcBorders>
              <w:left w:val="nil"/>
            </w:tcBorders>
          </w:tcPr>
          <w:p w:rsidR="008806B5" w:rsidRPr="005E41AC" w:rsidRDefault="008806B5" w:rsidP="005E41AC">
            <w:pPr>
              <w:pStyle w:val="Kopfzeile"/>
              <w:tabs>
                <w:tab w:val="clear" w:pos="4536"/>
                <w:tab w:val="clear" w:pos="9072"/>
              </w:tabs>
              <w:rPr>
                <w:rFonts w:ascii="Arial" w:hAnsi="Arial"/>
                <w:sz w:val="20"/>
              </w:rPr>
            </w:pPr>
          </w:p>
        </w:tc>
      </w:tr>
      <w:tr w:rsidR="00785DD3" w:rsidTr="00A01E64">
        <w:tc>
          <w:tcPr>
            <w:tcW w:w="9356" w:type="dxa"/>
            <w:gridSpan w:val="2"/>
          </w:tcPr>
          <w:p w:rsidR="00785DD3" w:rsidRPr="00B0683D" w:rsidRDefault="00785DD3" w:rsidP="0007099C">
            <w:pPr>
              <w:pStyle w:val="Default"/>
              <w:rPr>
                <w:i/>
                <w:sz w:val="20"/>
                <w:szCs w:val="20"/>
              </w:rPr>
            </w:pPr>
            <w:r w:rsidRPr="00B0683D">
              <w:rPr>
                <w:i/>
                <w:sz w:val="20"/>
              </w:rPr>
              <w:t>Der Lachs diente vielen armen Leuten als Nahrungsquelle.</w:t>
            </w:r>
          </w:p>
        </w:tc>
      </w:tr>
      <w:tr w:rsidR="005E41AC" w:rsidTr="00A81E74">
        <w:tc>
          <w:tcPr>
            <w:tcW w:w="6305" w:type="dxa"/>
            <w:tcBorders>
              <w:right w:val="nil"/>
            </w:tcBorders>
          </w:tcPr>
          <w:p w:rsidR="005E41AC" w:rsidRPr="001D1F47" w:rsidRDefault="005E41AC">
            <w:pPr>
              <w:pStyle w:val="Kopfzeile"/>
              <w:tabs>
                <w:tab w:val="clear" w:pos="4536"/>
                <w:tab w:val="clear" w:pos="9072"/>
              </w:tabs>
              <w:jc w:val="right"/>
              <w:rPr>
                <w:rFonts w:ascii="Arial" w:hAnsi="Arial"/>
                <w:b/>
                <w:bCs/>
                <w:sz w:val="20"/>
                <w:lang w:val="it-IT"/>
              </w:rPr>
            </w:pPr>
          </w:p>
        </w:tc>
        <w:tc>
          <w:tcPr>
            <w:tcW w:w="3051" w:type="dxa"/>
            <w:tcBorders>
              <w:left w:val="nil"/>
            </w:tcBorders>
          </w:tcPr>
          <w:p w:rsidR="005E41AC" w:rsidRPr="001D1F47" w:rsidRDefault="005E41AC">
            <w:pPr>
              <w:pStyle w:val="Kopfzeile"/>
              <w:tabs>
                <w:tab w:val="clear" w:pos="4536"/>
                <w:tab w:val="clear" w:pos="9072"/>
              </w:tabs>
              <w:rPr>
                <w:rFonts w:ascii="Arial" w:hAnsi="Arial"/>
                <w:sz w:val="20"/>
                <w:lang w:val="it-IT"/>
              </w:rPr>
            </w:pPr>
          </w:p>
        </w:tc>
      </w:tr>
      <w:tr w:rsidR="00B36D20" w:rsidTr="00A81E74">
        <w:tc>
          <w:tcPr>
            <w:tcW w:w="6305" w:type="dxa"/>
            <w:tcBorders>
              <w:right w:val="nil"/>
            </w:tcBorders>
          </w:tcPr>
          <w:p w:rsidR="00B36D20" w:rsidRPr="00A22195" w:rsidRDefault="00B36D20" w:rsidP="00B36D20">
            <w:pPr>
              <w:pStyle w:val="Kopfzeile"/>
              <w:tabs>
                <w:tab w:val="clear" w:pos="4536"/>
                <w:tab w:val="clear" w:pos="9072"/>
              </w:tabs>
              <w:rPr>
                <w:rFonts w:ascii="Arial" w:hAnsi="Arial"/>
                <w:b/>
                <w:sz w:val="20"/>
              </w:rPr>
            </w:pPr>
            <w:r w:rsidRPr="00A22195">
              <w:rPr>
                <w:rFonts w:ascii="Arial" w:hAnsi="Arial"/>
                <w:b/>
                <w:sz w:val="20"/>
              </w:rPr>
              <w:t>Wie werden Lachse gezüchtet? Beschreibe den Vorgang.</w:t>
            </w:r>
          </w:p>
        </w:tc>
        <w:tc>
          <w:tcPr>
            <w:tcW w:w="3051" w:type="dxa"/>
            <w:tcBorders>
              <w:left w:val="nil"/>
            </w:tcBorders>
          </w:tcPr>
          <w:p w:rsidR="00B36D20" w:rsidRPr="001D1F47" w:rsidRDefault="00B36D20">
            <w:pPr>
              <w:pStyle w:val="Kopfzeile"/>
              <w:tabs>
                <w:tab w:val="clear" w:pos="4536"/>
                <w:tab w:val="clear" w:pos="9072"/>
              </w:tabs>
              <w:rPr>
                <w:rFonts w:ascii="Arial" w:hAnsi="Arial"/>
                <w:sz w:val="20"/>
                <w:lang w:val="it-IT"/>
              </w:rPr>
            </w:pPr>
          </w:p>
        </w:tc>
      </w:tr>
      <w:tr w:rsidR="008806B5" w:rsidTr="00A81E74">
        <w:tc>
          <w:tcPr>
            <w:tcW w:w="6305" w:type="dxa"/>
            <w:tcBorders>
              <w:right w:val="nil"/>
            </w:tcBorders>
          </w:tcPr>
          <w:p w:rsidR="008806B5" w:rsidRPr="00A22195" w:rsidRDefault="008806B5" w:rsidP="00B36D20">
            <w:pPr>
              <w:pStyle w:val="Kopfzeile"/>
              <w:tabs>
                <w:tab w:val="clear" w:pos="4536"/>
                <w:tab w:val="clear" w:pos="9072"/>
              </w:tabs>
              <w:rPr>
                <w:rFonts w:ascii="Arial" w:hAnsi="Arial"/>
                <w:b/>
                <w:sz w:val="20"/>
              </w:rPr>
            </w:pPr>
          </w:p>
        </w:tc>
        <w:tc>
          <w:tcPr>
            <w:tcW w:w="3051" w:type="dxa"/>
            <w:tcBorders>
              <w:left w:val="nil"/>
            </w:tcBorders>
          </w:tcPr>
          <w:p w:rsidR="008806B5" w:rsidRPr="001D1F47" w:rsidRDefault="008806B5">
            <w:pPr>
              <w:pStyle w:val="Kopfzeile"/>
              <w:tabs>
                <w:tab w:val="clear" w:pos="4536"/>
                <w:tab w:val="clear" w:pos="9072"/>
              </w:tabs>
              <w:rPr>
                <w:rFonts w:ascii="Arial" w:hAnsi="Arial"/>
                <w:sz w:val="20"/>
                <w:lang w:val="it-IT"/>
              </w:rPr>
            </w:pPr>
          </w:p>
        </w:tc>
      </w:tr>
      <w:tr w:rsidR="00A07402" w:rsidTr="003D33A9">
        <w:tc>
          <w:tcPr>
            <w:tcW w:w="9356" w:type="dxa"/>
            <w:gridSpan w:val="2"/>
          </w:tcPr>
          <w:p w:rsidR="00A07402" w:rsidRPr="00B0683D" w:rsidRDefault="00A07402" w:rsidP="00A07402">
            <w:pPr>
              <w:pStyle w:val="Kopfzeile"/>
              <w:tabs>
                <w:tab w:val="clear" w:pos="4536"/>
                <w:tab w:val="clear" w:pos="9072"/>
              </w:tabs>
              <w:rPr>
                <w:rFonts w:ascii="Arial" w:hAnsi="Arial"/>
                <w:i/>
                <w:sz w:val="20"/>
                <w:lang w:val="it-IT"/>
              </w:rPr>
            </w:pPr>
            <w:r w:rsidRPr="00B0683D">
              <w:rPr>
                <w:rFonts w:ascii="Arial" w:hAnsi="Arial"/>
                <w:i/>
                <w:sz w:val="20"/>
              </w:rPr>
              <w:t>Die Weibchen und Männchen werden im Fluss eingefangen oder stammen aus einem Zuchtbecken. Die Weibchen werden gestreift, damit sie ihre Eier in einen Kessel abgeben. Dann wird dem Männchen der Samen abgenommen. Er wird zusammen mit etwas Wasser den Eiern beigegeben und alles gut vermischt. Die befruchteten Eier werden nun in ein Durchlaufbecken gegeben. Die kranken oder kaputten Eier werden regelmässig aussortiert. Wenn die Lachse geschlüpft sind, kommen sie in einen grösseren Tank. Wenn die Junglachse genug gross sind, werden sie ausgesetzt.</w:t>
            </w:r>
          </w:p>
        </w:tc>
      </w:tr>
      <w:tr w:rsidR="00B36D20" w:rsidTr="00A81E74">
        <w:tc>
          <w:tcPr>
            <w:tcW w:w="6305" w:type="dxa"/>
            <w:tcBorders>
              <w:right w:val="nil"/>
            </w:tcBorders>
          </w:tcPr>
          <w:p w:rsidR="00B36D20" w:rsidRPr="008E7575" w:rsidRDefault="00B36D20" w:rsidP="00B36D20">
            <w:pPr>
              <w:pStyle w:val="Kopfzeile"/>
              <w:tabs>
                <w:tab w:val="clear" w:pos="4536"/>
                <w:tab w:val="clear" w:pos="9072"/>
              </w:tabs>
              <w:rPr>
                <w:rFonts w:ascii="Arial" w:hAnsi="Arial"/>
                <w:sz w:val="20"/>
              </w:rPr>
            </w:pPr>
          </w:p>
        </w:tc>
        <w:tc>
          <w:tcPr>
            <w:tcW w:w="3051" w:type="dxa"/>
            <w:tcBorders>
              <w:left w:val="nil"/>
            </w:tcBorders>
          </w:tcPr>
          <w:p w:rsidR="00B36D20" w:rsidRPr="001D1F47" w:rsidRDefault="00B36D20">
            <w:pPr>
              <w:pStyle w:val="Kopfzeile"/>
              <w:tabs>
                <w:tab w:val="clear" w:pos="4536"/>
                <w:tab w:val="clear" w:pos="9072"/>
              </w:tabs>
              <w:rPr>
                <w:rFonts w:ascii="Arial" w:hAnsi="Arial"/>
                <w:sz w:val="20"/>
                <w:lang w:val="it-IT"/>
              </w:rPr>
            </w:pPr>
          </w:p>
        </w:tc>
      </w:tr>
      <w:tr w:rsidR="00B36D20" w:rsidTr="00A81E74">
        <w:tc>
          <w:tcPr>
            <w:tcW w:w="6305" w:type="dxa"/>
            <w:tcBorders>
              <w:right w:val="nil"/>
            </w:tcBorders>
          </w:tcPr>
          <w:p w:rsidR="00B36D20" w:rsidRPr="00A22195" w:rsidRDefault="00AB4356" w:rsidP="00AB4356">
            <w:pPr>
              <w:pStyle w:val="Kopfzeile"/>
              <w:tabs>
                <w:tab w:val="clear" w:pos="4536"/>
                <w:tab w:val="clear" w:pos="9072"/>
              </w:tabs>
              <w:rPr>
                <w:rFonts w:ascii="Arial" w:hAnsi="Arial"/>
                <w:b/>
                <w:sz w:val="20"/>
              </w:rPr>
            </w:pPr>
            <w:r w:rsidRPr="00A22195">
              <w:rPr>
                <w:rFonts w:ascii="Arial" w:hAnsi="Arial"/>
                <w:b/>
                <w:sz w:val="20"/>
              </w:rPr>
              <w:t xml:space="preserve">Wo werden die Lachse ausgesetzt? </w:t>
            </w:r>
          </w:p>
        </w:tc>
        <w:tc>
          <w:tcPr>
            <w:tcW w:w="3051" w:type="dxa"/>
            <w:tcBorders>
              <w:left w:val="nil"/>
            </w:tcBorders>
          </w:tcPr>
          <w:p w:rsidR="00B36D20" w:rsidRPr="001D1F47" w:rsidRDefault="00B36D20">
            <w:pPr>
              <w:pStyle w:val="Kopfzeile"/>
              <w:tabs>
                <w:tab w:val="clear" w:pos="4536"/>
                <w:tab w:val="clear" w:pos="9072"/>
              </w:tabs>
              <w:rPr>
                <w:rFonts w:ascii="Arial" w:hAnsi="Arial"/>
                <w:sz w:val="20"/>
                <w:lang w:val="it-IT"/>
              </w:rPr>
            </w:pPr>
          </w:p>
        </w:tc>
      </w:tr>
      <w:tr w:rsidR="008806B5" w:rsidTr="00A81E74">
        <w:tc>
          <w:tcPr>
            <w:tcW w:w="6305" w:type="dxa"/>
            <w:tcBorders>
              <w:right w:val="nil"/>
            </w:tcBorders>
          </w:tcPr>
          <w:p w:rsidR="008806B5" w:rsidRPr="00A22195" w:rsidRDefault="008806B5" w:rsidP="00AB4356">
            <w:pPr>
              <w:pStyle w:val="Kopfzeile"/>
              <w:tabs>
                <w:tab w:val="clear" w:pos="4536"/>
                <w:tab w:val="clear" w:pos="9072"/>
              </w:tabs>
              <w:rPr>
                <w:rFonts w:ascii="Arial" w:hAnsi="Arial"/>
                <w:b/>
                <w:sz w:val="20"/>
              </w:rPr>
            </w:pPr>
          </w:p>
        </w:tc>
        <w:tc>
          <w:tcPr>
            <w:tcW w:w="3051" w:type="dxa"/>
            <w:tcBorders>
              <w:left w:val="nil"/>
            </w:tcBorders>
          </w:tcPr>
          <w:p w:rsidR="008806B5" w:rsidRPr="001D1F47" w:rsidRDefault="008806B5">
            <w:pPr>
              <w:pStyle w:val="Kopfzeile"/>
              <w:tabs>
                <w:tab w:val="clear" w:pos="4536"/>
                <w:tab w:val="clear" w:pos="9072"/>
              </w:tabs>
              <w:rPr>
                <w:rFonts w:ascii="Arial" w:hAnsi="Arial"/>
                <w:sz w:val="20"/>
                <w:lang w:val="it-IT"/>
              </w:rPr>
            </w:pPr>
          </w:p>
        </w:tc>
      </w:tr>
      <w:tr w:rsidR="0015382B" w:rsidTr="00D25976">
        <w:tc>
          <w:tcPr>
            <w:tcW w:w="9356" w:type="dxa"/>
            <w:gridSpan w:val="2"/>
          </w:tcPr>
          <w:p w:rsidR="0015382B" w:rsidRPr="00B0683D" w:rsidRDefault="001F6AF6" w:rsidP="0036387E">
            <w:pPr>
              <w:pStyle w:val="Kopfzeile"/>
              <w:tabs>
                <w:tab w:val="clear" w:pos="4536"/>
                <w:tab w:val="clear" w:pos="9072"/>
              </w:tabs>
              <w:rPr>
                <w:rFonts w:ascii="Arial" w:hAnsi="Arial"/>
                <w:i/>
                <w:sz w:val="20"/>
                <w:lang w:val="it-IT"/>
              </w:rPr>
            </w:pPr>
            <w:r w:rsidRPr="00B0683D">
              <w:rPr>
                <w:rFonts w:ascii="Arial" w:hAnsi="Arial"/>
                <w:i/>
                <w:sz w:val="20"/>
              </w:rPr>
              <w:t xml:space="preserve">Die Lachse werden im Rhein sowie in seinen Nebenflüssen wie der </w:t>
            </w:r>
            <w:proofErr w:type="spellStart"/>
            <w:r w:rsidRPr="00B0683D">
              <w:rPr>
                <w:rFonts w:ascii="Arial" w:hAnsi="Arial"/>
                <w:i/>
                <w:sz w:val="20"/>
              </w:rPr>
              <w:t>Ergolz</w:t>
            </w:r>
            <w:proofErr w:type="spellEnd"/>
            <w:r w:rsidRPr="00B0683D">
              <w:rPr>
                <w:rFonts w:ascii="Arial" w:hAnsi="Arial"/>
                <w:i/>
                <w:sz w:val="20"/>
              </w:rPr>
              <w:t xml:space="preserve"> ausgesetzt. </w:t>
            </w:r>
            <w:r w:rsidR="00341F81">
              <w:rPr>
                <w:rFonts w:ascii="Arial" w:hAnsi="Arial"/>
                <w:i/>
                <w:sz w:val="20"/>
              </w:rPr>
              <w:t>Ein</w:t>
            </w:r>
            <w:r w:rsidRPr="00B0683D">
              <w:rPr>
                <w:rFonts w:ascii="Arial" w:hAnsi="Arial"/>
                <w:i/>
                <w:sz w:val="20"/>
              </w:rPr>
              <w:t xml:space="preserve"> Teil</w:t>
            </w:r>
            <w:r w:rsidR="00341F81">
              <w:rPr>
                <w:rFonts w:ascii="Arial" w:hAnsi="Arial"/>
                <w:i/>
                <w:sz w:val="20"/>
              </w:rPr>
              <w:t xml:space="preserve"> der Fische</w:t>
            </w:r>
            <w:r w:rsidRPr="00B0683D">
              <w:rPr>
                <w:rFonts w:ascii="Arial" w:hAnsi="Arial"/>
                <w:i/>
                <w:sz w:val="20"/>
              </w:rPr>
              <w:t xml:space="preserve"> wird im tiefen Wasser des Rheins ausgesetzt und die restlichen </w:t>
            </w:r>
            <w:r w:rsidR="0036387E">
              <w:rPr>
                <w:rFonts w:ascii="Arial" w:hAnsi="Arial"/>
                <w:i/>
                <w:sz w:val="20"/>
              </w:rPr>
              <w:t xml:space="preserve">Exemplare </w:t>
            </w:r>
            <w:r w:rsidRPr="00B0683D">
              <w:rPr>
                <w:rFonts w:ascii="Arial" w:hAnsi="Arial"/>
                <w:i/>
                <w:sz w:val="20"/>
              </w:rPr>
              <w:t>im seichten Wasser der Nebenflüsse.</w:t>
            </w:r>
          </w:p>
        </w:tc>
      </w:tr>
      <w:tr w:rsidR="007425AE" w:rsidTr="00D25976">
        <w:tc>
          <w:tcPr>
            <w:tcW w:w="9356" w:type="dxa"/>
            <w:gridSpan w:val="2"/>
          </w:tcPr>
          <w:p w:rsidR="007425AE" w:rsidRPr="001F6AF6" w:rsidRDefault="007425AE" w:rsidP="0015382B">
            <w:pPr>
              <w:pStyle w:val="Kopfzeile"/>
              <w:tabs>
                <w:tab w:val="clear" w:pos="4536"/>
                <w:tab w:val="clear" w:pos="9072"/>
              </w:tabs>
              <w:rPr>
                <w:rFonts w:ascii="Arial" w:hAnsi="Arial"/>
                <w:sz w:val="20"/>
              </w:rPr>
            </w:pPr>
          </w:p>
        </w:tc>
      </w:tr>
      <w:tr w:rsidR="00866269" w:rsidTr="008604CE">
        <w:tc>
          <w:tcPr>
            <w:tcW w:w="9356" w:type="dxa"/>
            <w:gridSpan w:val="2"/>
          </w:tcPr>
          <w:p w:rsidR="00301860" w:rsidRDefault="00866269">
            <w:pPr>
              <w:pStyle w:val="Kopfzeile"/>
              <w:tabs>
                <w:tab w:val="clear" w:pos="4536"/>
                <w:tab w:val="clear" w:pos="9072"/>
              </w:tabs>
              <w:rPr>
                <w:rFonts w:ascii="Arial" w:hAnsi="Arial"/>
                <w:b/>
                <w:sz w:val="20"/>
              </w:rPr>
            </w:pPr>
            <w:r w:rsidRPr="00866269">
              <w:rPr>
                <w:rFonts w:ascii="Arial" w:hAnsi="Arial"/>
                <w:b/>
                <w:sz w:val="20"/>
              </w:rPr>
              <w:t xml:space="preserve">Ist die Wiederansiedlung erfolgreich? Begründe deine Antwort. </w:t>
            </w:r>
          </w:p>
          <w:p w:rsidR="00866269" w:rsidRPr="00866269" w:rsidRDefault="00866269">
            <w:pPr>
              <w:pStyle w:val="Kopfzeile"/>
              <w:tabs>
                <w:tab w:val="clear" w:pos="4536"/>
                <w:tab w:val="clear" w:pos="9072"/>
              </w:tabs>
              <w:rPr>
                <w:rFonts w:ascii="Arial" w:hAnsi="Arial"/>
                <w:b/>
                <w:sz w:val="20"/>
              </w:rPr>
            </w:pPr>
            <w:r w:rsidRPr="00866269">
              <w:rPr>
                <w:rFonts w:ascii="Arial" w:hAnsi="Arial"/>
                <w:b/>
                <w:sz w:val="20"/>
              </w:rPr>
              <w:t>Suche im Internet nach möglichst aktuellen Informationen.</w:t>
            </w:r>
          </w:p>
        </w:tc>
      </w:tr>
      <w:tr w:rsidR="008806B5" w:rsidTr="008604CE">
        <w:tc>
          <w:tcPr>
            <w:tcW w:w="9356" w:type="dxa"/>
            <w:gridSpan w:val="2"/>
          </w:tcPr>
          <w:p w:rsidR="008806B5" w:rsidRPr="00866269" w:rsidRDefault="008806B5">
            <w:pPr>
              <w:pStyle w:val="Kopfzeile"/>
              <w:tabs>
                <w:tab w:val="clear" w:pos="4536"/>
                <w:tab w:val="clear" w:pos="9072"/>
              </w:tabs>
              <w:rPr>
                <w:rFonts w:ascii="Arial" w:hAnsi="Arial"/>
                <w:b/>
                <w:sz w:val="20"/>
              </w:rPr>
            </w:pPr>
          </w:p>
        </w:tc>
      </w:tr>
      <w:tr w:rsidR="00866269" w:rsidTr="008604CE">
        <w:tc>
          <w:tcPr>
            <w:tcW w:w="9356" w:type="dxa"/>
            <w:gridSpan w:val="2"/>
          </w:tcPr>
          <w:p w:rsidR="00EE433D" w:rsidRPr="00B0683D" w:rsidRDefault="00EE433D" w:rsidP="00EE433D">
            <w:pPr>
              <w:rPr>
                <w:rFonts w:ascii="Arial" w:hAnsi="Arial"/>
                <w:i/>
                <w:sz w:val="20"/>
              </w:rPr>
            </w:pPr>
            <w:r w:rsidRPr="00B0683D">
              <w:rPr>
                <w:rFonts w:ascii="Arial" w:hAnsi="Arial"/>
                <w:i/>
                <w:sz w:val="20"/>
              </w:rPr>
              <w:t>Noch nicht ganz. Vereinzelt werden zurückkehrende erwachsene Lachse gefangen</w:t>
            </w:r>
            <w:r w:rsidR="00663E11">
              <w:rPr>
                <w:rFonts w:ascii="Arial" w:hAnsi="Arial"/>
                <w:i/>
                <w:sz w:val="20"/>
              </w:rPr>
              <w:t>,</w:t>
            </w:r>
            <w:r w:rsidRPr="00B0683D">
              <w:rPr>
                <w:rFonts w:ascii="Arial" w:hAnsi="Arial"/>
                <w:i/>
                <w:sz w:val="20"/>
              </w:rPr>
              <w:t xml:space="preserve"> wie beispielsweise am 23. Mai 2012 b</w:t>
            </w:r>
            <w:r w:rsidR="00663E11">
              <w:rPr>
                <w:rFonts w:ascii="Arial" w:hAnsi="Arial"/>
                <w:i/>
                <w:sz w:val="20"/>
              </w:rPr>
              <w:t>eim Wasserkraftwerk Rheinfelden</w:t>
            </w:r>
            <w:r w:rsidRPr="00B0683D">
              <w:rPr>
                <w:rFonts w:ascii="Arial" w:hAnsi="Arial"/>
                <w:i/>
                <w:sz w:val="20"/>
              </w:rPr>
              <w:t xml:space="preserve">. Bis es in der Schweiz aber wieder einen beachtlichen Lachsbestand gibt, </w:t>
            </w:r>
            <w:r w:rsidR="00663E11">
              <w:rPr>
                <w:rFonts w:ascii="Arial" w:hAnsi="Arial"/>
                <w:i/>
                <w:sz w:val="20"/>
              </w:rPr>
              <w:t>wird es</w:t>
            </w:r>
            <w:r w:rsidRPr="00B0683D">
              <w:rPr>
                <w:rFonts w:ascii="Arial" w:hAnsi="Arial"/>
                <w:i/>
                <w:sz w:val="20"/>
              </w:rPr>
              <w:t xml:space="preserve"> noch mehrere Jahre. </w:t>
            </w:r>
            <w:r w:rsidRPr="00B0683D">
              <w:rPr>
                <w:rFonts w:ascii="Arial" w:hAnsi="Arial"/>
                <w:i/>
                <w:sz w:val="20"/>
              </w:rPr>
              <w:br/>
            </w:r>
          </w:p>
          <w:p w:rsidR="00EE433D" w:rsidRPr="00B0683D" w:rsidRDefault="00EE433D" w:rsidP="00EE433D">
            <w:pPr>
              <w:rPr>
                <w:rFonts w:ascii="Arial" w:hAnsi="Arial"/>
                <w:i/>
                <w:sz w:val="20"/>
              </w:rPr>
            </w:pPr>
            <w:r w:rsidRPr="00B0683D">
              <w:rPr>
                <w:rFonts w:ascii="Arial" w:hAnsi="Arial"/>
                <w:i/>
                <w:sz w:val="20"/>
              </w:rPr>
              <w:t>Quelle: Tagesanzeiger online (07.02.2013): Der Lachs</w:t>
            </w:r>
            <w:r w:rsidRPr="00B0683D">
              <w:rPr>
                <w:rFonts w:ascii="Arial" w:hAnsi="Arial"/>
                <w:i/>
                <w:sz w:val="20"/>
              </w:rPr>
              <w:t xml:space="preserve"> schwimmt wieder in der Schweiz</w:t>
            </w:r>
          </w:p>
          <w:p w:rsidR="00866269" w:rsidRPr="00EE433D" w:rsidRDefault="00EE433D" w:rsidP="00EE433D">
            <w:pPr>
              <w:rPr>
                <w:rFonts w:ascii="Arial" w:hAnsi="Arial"/>
                <w:sz w:val="20"/>
                <w:lang w:val="it-IT"/>
              </w:rPr>
            </w:pPr>
            <w:hyperlink r:id="rId8" w:history="1">
              <w:r w:rsidRPr="00B0683D">
                <w:rPr>
                  <w:rStyle w:val="Hyperlink"/>
                  <w:rFonts w:ascii="Arial" w:hAnsi="Arial"/>
                  <w:i/>
                  <w:sz w:val="20"/>
                </w:rPr>
                <w:t>http://www.tagesanzeiger.ch/wissen/natur/Der-Lachs-schwimmt-wieder-in-der-Schweiz/story/15996839</w:t>
              </w:r>
            </w:hyperlink>
          </w:p>
        </w:tc>
      </w:tr>
      <w:tr w:rsidR="004929D6" w:rsidTr="008604CE">
        <w:tc>
          <w:tcPr>
            <w:tcW w:w="9356" w:type="dxa"/>
            <w:gridSpan w:val="2"/>
          </w:tcPr>
          <w:p w:rsidR="004929D6" w:rsidRDefault="004929D6" w:rsidP="004C6301">
            <w:pPr>
              <w:pStyle w:val="Kopfzeile"/>
              <w:tabs>
                <w:tab w:val="clear" w:pos="4536"/>
                <w:tab w:val="clear" w:pos="9072"/>
              </w:tabs>
              <w:rPr>
                <w:rFonts w:ascii="Arial" w:hAnsi="Arial"/>
                <w:sz w:val="20"/>
                <w:lang w:val="it-IT"/>
              </w:rPr>
            </w:pPr>
          </w:p>
        </w:tc>
      </w:tr>
      <w:tr w:rsidR="008806B5" w:rsidTr="00B271EB">
        <w:tc>
          <w:tcPr>
            <w:tcW w:w="9356" w:type="dxa"/>
            <w:gridSpan w:val="2"/>
          </w:tcPr>
          <w:p w:rsidR="008806B5" w:rsidRPr="001D1F47" w:rsidRDefault="008806B5" w:rsidP="00B271EB">
            <w:pPr>
              <w:pStyle w:val="Kopfzeile"/>
              <w:tabs>
                <w:tab w:val="clear" w:pos="4536"/>
                <w:tab w:val="clear" w:pos="9072"/>
              </w:tabs>
              <w:rPr>
                <w:rFonts w:ascii="Arial" w:hAnsi="Arial"/>
                <w:sz w:val="20"/>
              </w:rPr>
            </w:pPr>
          </w:p>
        </w:tc>
      </w:tr>
      <w:tr w:rsidR="00273363" w:rsidTr="00DD0C04">
        <w:tc>
          <w:tcPr>
            <w:tcW w:w="9356" w:type="dxa"/>
            <w:gridSpan w:val="2"/>
            <w:shd w:val="clear" w:color="auto" w:fill="FFFFFF" w:themeFill="background1"/>
          </w:tcPr>
          <w:p w:rsidR="00273363" w:rsidRPr="00A242C9" w:rsidRDefault="00273363" w:rsidP="00695C29">
            <w:pPr>
              <w:pStyle w:val="Kopfzeile"/>
              <w:tabs>
                <w:tab w:val="clear" w:pos="4536"/>
                <w:tab w:val="clear" w:pos="9072"/>
              </w:tabs>
              <w:rPr>
                <w:rFonts w:ascii="Arial" w:hAnsi="Arial"/>
                <w:b/>
                <w:sz w:val="20"/>
              </w:rPr>
            </w:pPr>
            <w:r w:rsidRPr="00DD0C04">
              <w:rPr>
                <w:rFonts w:ascii="Arial" w:hAnsi="Arial"/>
                <w:b/>
                <w:sz w:val="20"/>
              </w:rPr>
              <w:t xml:space="preserve">Arbeitsblatt </w:t>
            </w:r>
            <w:r w:rsidR="00695C29" w:rsidRPr="00DD0C04">
              <w:rPr>
                <w:rFonts w:ascii="Arial" w:hAnsi="Arial"/>
                <w:b/>
                <w:sz w:val="20"/>
              </w:rPr>
              <w:t>2</w:t>
            </w:r>
          </w:p>
        </w:tc>
      </w:tr>
      <w:tr w:rsidR="00273363" w:rsidTr="00B271EB">
        <w:tc>
          <w:tcPr>
            <w:tcW w:w="9356" w:type="dxa"/>
            <w:gridSpan w:val="2"/>
          </w:tcPr>
          <w:p w:rsidR="00273363" w:rsidRPr="008E7575" w:rsidRDefault="00273363" w:rsidP="00B271EB">
            <w:pPr>
              <w:pStyle w:val="Kopfzeile"/>
              <w:tabs>
                <w:tab w:val="clear" w:pos="4536"/>
                <w:tab w:val="clear" w:pos="9072"/>
              </w:tabs>
              <w:rPr>
                <w:rFonts w:ascii="Arial" w:hAnsi="Arial"/>
                <w:sz w:val="20"/>
              </w:rPr>
            </w:pPr>
          </w:p>
        </w:tc>
      </w:tr>
      <w:tr w:rsidR="00223E31" w:rsidTr="002759F7">
        <w:tc>
          <w:tcPr>
            <w:tcW w:w="9356" w:type="dxa"/>
            <w:gridSpan w:val="2"/>
          </w:tcPr>
          <w:p w:rsidR="00223E31" w:rsidRPr="005E41AC" w:rsidRDefault="00223E31" w:rsidP="00B271EB">
            <w:pPr>
              <w:pStyle w:val="Kopfzeile"/>
              <w:tabs>
                <w:tab w:val="clear" w:pos="4536"/>
                <w:tab w:val="clear" w:pos="9072"/>
              </w:tabs>
              <w:rPr>
                <w:rFonts w:ascii="Arial" w:hAnsi="Arial"/>
                <w:sz w:val="20"/>
              </w:rPr>
            </w:pPr>
            <w:r w:rsidRPr="00AE29AD">
              <w:rPr>
                <w:rFonts w:ascii="Arial" w:hAnsi="Arial"/>
                <w:b/>
                <w:sz w:val="20"/>
              </w:rPr>
              <w:t>Wie wirkt sich die Anwesenheit von Bibern auf den Auenwald und seine Bewohner aus?</w:t>
            </w:r>
          </w:p>
        </w:tc>
      </w:tr>
      <w:tr w:rsidR="00301860" w:rsidTr="002759F7">
        <w:tc>
          <w:tcPr>
            <w:tcW w:w="9356" w:type="dxa"/>
            <w:gridSpan w:val="2"/>
          </w:tcPr>
          <w:p w:rsidR="00301860" w:rsidRPr="00AE29AD" w:rsidRDefault="00301860" w:rsidP="00B271EB">
            <w:pPr>
              <w:pStyle w:val="Kopfzeile"/>
              <w:tabs>
                <w:tab w:val="clear" w:pos="4536"/>
                <w:tab w:val="clear" w:pos="9072"/>
              </w:tabs>
              <w:rPr>
                <w:rFonts w:ascii="Arial" w:hAnsi="Arial"/>
                <w:b/>
                <w:sz w:val="20"/>
              </w:rPr>
            </w:pPr>
          </w:p>
        </w:tc>
      </w:tr>
      <w:tr w:rsidR="00273363" w:rsidTr="00B0683D">
        <w:trPr>
          <w:trHeight w:val="375"/>
        </w:trPr>
        <w:tc>
          <w:tcPr>
            <w:tcW w:w="9356" w:type="dxa"/>
            <w:gridSpan w:val="2"/>
          </w:tcPr>
          <w:p w:rsidR="00273363" w:rsidRPr="00B0683D" w:rsidRDefault="00223E31" w:rsidP="0013112E">
            <w:pPr>
              <w:pStyle w:val="Default"/>
              <w:rPr>
                <w:i/>
                <w:sz w:val="20"/>
                <w:szCs w:val="20"/>
              </w:rPr>
            </w:pPr>
            <w:r w:rsidRPr="00B0683D">
              <w:rPr>
                <w:i/>
                <w:sz w:val="20"/>
              </w:rPr>
              <w:t xml:space="preserve">Biber bauen Dämme, damit der Eingang ihrer Biberburg stets unter Wasser ist. Für den Bau ihrer Dämme fällen sie Bäume im umliegenden Auenwald. Die Dämme selbst führen zu Teichen und einer </w:t>
            </w:r>
            <w:proofErr w:type="spellStart"/>
            <w:r w:rsidRPr="00B0683D">
              <w:rPr>
                <w:i/>
                <w:sz w:val="20"/>
              </w:rPr>
              <w:t>Vernässung</w:t>
            </w:r>
            <w:proofErr w:type="spellEnd"/>
            <w:r w:rsidRPr="00B0683D">
              <w:rPr>
                <w:i/>
                <w:sz w:val="20"/>
              </w:rPr>
              <w:t xml:space="preserve"> des angrenzenden Bodens. Sie bestimmen also welche Baumarten im Auenwald wachsen (Erlen, Papeln, Weiden), da nicht alle Baumarten gerne mit ihren Wurzeln im Wasser stehen (Eichen, Buchen, Ahorn). Die dadurch entstandene Pflanzen</w:t>
            </w:r>
            <w:r w:rsidR="0013112E">
              <w:rPr>
                <w:i/>
                <w:sz w:val="20"/>
              </w:rPr>
              <w:t>welt</w:t>
            </w:r>
            <w:r w:rsidRPr="00B0683D">
              <w:rPr>
                <w:i/>
                <w:sz w:val="20"/>
              </w:rPr>
              <w:t xml:space="preserve"> und die Teiche locken zahlreiche Tierarten an (Gelbbauchunken, Laubfrösche, Libellen, Graur</w:t>
            </w:r>
            <w:r w:rsidR="0013112E">
              <w:rPr>
                <w:i/>
                <w:sz w:val="20"/>
              </w:rPr>
              <w:t>eiher, etc.). Der Biber spielt</w:t>
            </w:r>
            <w:r w:rsidRPr="00B0683D">
              <w:rPr>
                <w:i/>
                <w:sz w:val="20"/>
              </w:rPr>
              <w:t xml:space="preserve"> eine zentrale Rolle im Netzwerk der Arten des Auenwaldes.</w:t>
            </w:r>
          </w:p>
        </w:tc>
      </w:tr>
      <w:tr w:rsidR="00273363" w:rsidTr="00B271EB">
        <w:tc>
          <w:tcPr>
            <w:tcW w:w="9356" w:type="dxa"/>
            <w:gridSpan w:val="2"/>
          </w:tcPr>
          <w:p w:rsidR="00273363" w:rsidRPr="00A07402" w:rsidRDefault="00273363" w:rsidP="00B271EB">
            <w:pPr>
              <w:pStyle w:val="Kopfzeile"/>
              <w:tabs>
                <w:tab w:val="clear" w:pos="4536"/>
                <w:tab w:val="clear" w:pos="9072"/>
              </w:tabs>
              <w:rPr>
                <w:rFonts w:ascii="Arial" w:hAnsi="Arial"/>
                <w:sz w:val="20"/>
                <w:lang w:val="it-IT"/>
              </w:rPr>
            </w:pPr>
          </w:p>
        </w:tc>
      </w:tr>
      <w:tr w:rsidR="00273363" w:rsidTr="00B271EB">
        <w:tc>
          <w:tcPr>
            <w:tcW w:w="9356" w:type="dxa"/>
            <w:gridSpan w:val="2"/>
          </w:tcPr>
          <w:p w:rsidR="00273363" w:rsidRPr="001F6AF6" w:rsidRDefault="00223E31" w:rsidP="00B271EB">
            <w:pPr>
              <w:pStyle w:val="Kopfzeile"/>
              <w:tabs>
                <w:tab w:val="clear" w:pos="4536"/>
                <w:tab w:val="clear" w:pos="9072"/>
              </w:tabs>
              <w:rPr>
                <w:rFonts w:ascii="Arial" w:hAnsi="Arial"/>
                <w:sz w:val="20"/>
                <w:lang w:val="it-IT"/>
              </w:rPr>
            </w:pPr>
            <w:r w:rsidRPr="00AE29AD">
              <w:rPr>
                <w:rFonts w:ascii="Arial" w:hAnsi="Arial"/>
                <w:b/>
                <w:sz w:val="20"/>
              </w:rPr>
              <w:t>Definiere den Begriff Biodiversität.</w:t>
            </w:r>
          </w:p>
        </w:tc>
      </w:tr>
      <w:tr w:rsidR="00301860" w:rsidTr="00B271EB">
        <w:tc>
          <w:tcPr>
            <w:tcW w:w="9356" w:type="dxa"/>
            <w:gridSpan w:val="2"/>
          </w:tcPr>
          <w:p w:rsidR="00301860" w:rsidRPr="00AE29AD" w:rsidRDefault="00301860" w:rsidP="00B271EB">
            <w:pPr>
              <w:pStyle w:val="Kopfzeile"/>
              <w:tabs>
                <w:tab w:val="clear" w:pos="4536"/>
                <w:tab w:val="clear" w:pos="9072"/>
              </w:tabs>
              <w:rPr>
                <w:rFonts w:ascii="Arial" w:hAnsi="Arial"/>
                <w:b/>
                <w:sz w:val="20"/>
              </w:rPr>
            </w:pPr>
          </w:p>
        </w:tc>
      </w:tr>
      <w:tr w:rsidR="00273363" w:rsidTr="00B271EB">
        <w:tc>
          <w:tcPr>
            <w:tcW w:w="9356" w:type="dxa"/>
            <w:gridSpan w:val="2"/>
          </w:tcPr>
          <w:p w:rsidR="00273363" w:rsidRPr="00B0683D" w:rsidRDefault="009243FD" w:rsidP="00F34CB0">
            <w:pPr>
              <w:pStyle w:val="Kopfzeile"/>
              <w:tabs>
                <w:tab w:val="clear" w:pos="4536"/>
                <w:tab w:val="clear" w:pos="9072"/>
              </w:tabs>
              <w:rPr>
                <w:rFonts w:ascii="Arial" w:hAnsi="Arial"/>
                <w:i/>
                <w:sz w:val="20"/>
              </w:rPr>
            </w:pPr>
            <w:r w:rsidRPr="00B0683D">
              <w:rPr>
                <w:rFonts w:ascii="Arial" w:hAnsi="Arial"/>
                <w:i/>
                <w:sz w:val="20"/>
              </w:rPr>
              <w:t>Biodiversität bezeichnet die Vielfallt des Lebens</w:t>
            </w:r>
            <w:r w:rsidR="00F34CB0">
              <w:rPr>
                <w:rFonts w:ascii="Arial" w:hAnsi="Arial"/>
                <w:i/>
                <w:sz w:val="20"/>
              </w:rPr>
              <w:t xml:space="preserve">: </w:t>
            </w:r>
            <w:r w:rsidRPr="00B0683D">
              <w:rPr>
                <w:rFonts w:ascii="Arial" w:hAnsi="Arial"/>
                <w:i/>
                <w:sz w:val="20"/>
              </w:rPr>
              <w:t xml:space="preserve">die Artenvielfallt, die Genetische Vielfallt und die Vielfallt der Lebensräume. Ein </w:t>
            </w:r>
            <w:proofErr w:type="spellStart"/>
            <w:r w:rsidRPr="00B0683D">
              <w:rPr>
                <w:rFonts w:ascii="Arial" w:hAnsi="Arial"/>
                <w:i/>
                <w:sz w:val="20"/>
              </w:rPr>
              <w:t>renaturierter</w:t>
            </w:r>
            <w:proofErr w:type="spellEnd"/>
            <w:r w:rsidRPr="00B0683D">
              <w:rPr>
                <w:rFonts w:ascii="Arial" w:hAnsi="Arial"/>
                <w:i/>
                <w:sz w:val="20"/>
              </w:rPr>
              <w:t xml:space="preserve"> Fluss bietet beispielsweise </w:t>
            </w:r>
            <w:r w:rsidR="00F34CB0">
              <w:rPr>
                <w:rFonts w:ascii="Arial" w:hAnsi="Arial"/>
                <w:i/>
                <w:sz w:val="20"/>
              </w:rPr>
              <w:t xml:space="preserve">verschiedene Lebensräume. </w:t>
            </w:r>
            <w:r w:rsidRPr="00B0683D">
              <w:rPr>
                <w:rFonts w:ascii="Arial" w:hAnsi="Arial"/>
                <w:i/>
                <w:sz w:val="20"/>
              </w:rPr>
              <w:t>Dadurch finden mehr Arten einen geeigneten Lebensraum als bei begradigten Flüssen.</w:t>
            </w:r>
          </w:p>
        </w:tc>
      </w:tr>
      <w:tr w:rsidR="00273363" w:rsidTr="00B271EB">
        <w:tc>
          <w:tcPr>
            <w:tcW w:w="9356" w:type="dxa"/>
            <w:gridSpan w:val="2"/>
          </w:tcPr>
          <w:p w:rsidR="00273363" w:rsidRPr="00866269" w:rsidRDefault="00273363" w:rsidP="00B271EB">
            <w:pPr>
              <w:pStyle w:val="Kopfzeile"/>
              <w:tabs>
                <w:tab w:val="clear" w:pos="4536"/>
                <w:tab w:val="clear" w:pos="9072"/>
              </w:tabs>
              <w:rPr>
                <w:rFonts w:ascii="Arial" w:hAnsi="Arial"/>
                <w:b/>
                <w:sz w:val="20"/>
              </w:rPr>
            </w:pPr>
          </w:p>
        </w:tc>
      </w:tr>
      <w:tr w:rsidR="00273363" w:rsidTr="00B271EB">
        <w:tc>
          <w:tcPr>
            <w:tcW w:w="9356" w:type="dxa"/>
            <w:gridSpan w:val="2"/>
          </w:tcPr>
          <w:p w:rsidR="00273363" w:rsidRPr="00EE433D" w:rsidRDefault="00422306" w:rsidP="00B271EB">
            <w:pPr>
              <w:rPr>
                <w:rFonts w:ascii="Arial" w:hAnsi="Arial"/>
                <w:sz w:val="20"/>
                <w:lang w:val="it-IT"/>
              </w:rPr>
            </w:pPr>
            <w:r w:rsidRPr="00E55EE8">
              <w:rPr>
                <w:rFonts w:ascii="Arial" w:hAnsi="Arial"/>
                <w:b/>
                <w:sz w:val="20"/>
              </w:rPr>
              <w:lastRenderedPageBreak/>
              <w:t>Die Anwesenheit von Bibern kann zu Konflikten mit Förstern und Landwirten führen. Wie könnte man solche Konflikte lösen?</w:t>
            </w:r>
          </w:p>
        </w:tc>
      </w:tr>
      <w:tr w:rsidR="00301860" w:rsidTr="00B271EB">
        <w:tc>
          <w:tcPr>
            <w:tcW w:w="9356" w:type="dxa"/>
            <w:gridSpan w:val="2"/>
          </w:tcPr>
          <w:p w:rsidR="00301860" w:rsidRPr="00E55EE8" w:rsidRDefault="00301860" w:rsidP="00B271EB">
            <w:pPr>
              <w:rPr>
                <w:rFonts w:ascii="Arial" w:hAnsi="Arial"/>
                <w:b/>
                <w:sz w:val="20"/>
              </w:rPr>
            </w:pPr>
          </w:p>
        </w:tc>
      </w:tr>
      <w:tr w:rsidR="00273363" w:rsidTr="00B271EB">
        <w:tc>
          <w:tcPr>
            <w:tcW w:w="9356" w:type="dxa"/>
            <w:gridSpan w:val="2"/>
          </w:tcPr>
          <w:p w:rsidR="00273363" w:rsidRPr="00B0683D" w:rsidRDefault="00422306" w:rsidP="00B271EB">
            <w:pPr>
              <w:pStyle w:val="Kopfzeile"/>
              <w:tabs>
                <w:tab w:val="clear" w:pos="4536"/>
                <w:tab w:val="clear" w:pos="9072"/>
              </w:tabs>
              <w:rPr>
                <w:rFonts w:ascii="Arial" w:hAnsi="Arial"/>
                <w:i/>
                <w:sz w:val="20"/>
                <w:lang w:val="it-IT"/>
              </w:rPr>
            </w:pPr>
            <w:r w:rsidRPr="00B0683D">
              <w:rPr>
                <w:rFonts w:ascii="Arial" w:hAnsi="Arial"/>
                <w:i/>
                <w:sz w:val="20"/>
              </w:rPr>
              <w:t>Biber fällen mit ihren Zähnen Bäume für den Dammbau und als Nahrung. Dabei schlagen sie regelrechte Schneisen in den Wald und gestallten den Auenwald um, bis hauptsächlich Erlen Papeln und Weiden wachsen. In Schutzgebieten dürfen Förster keine Bäume mehr fällen. Zudem müssen teilweise Massnahmen ergriffen werden</w:t>
            </w:r>
            <w:r w:rsidR="00CE1726">
              <w:rPr>
                <w:rFonts w:ascii="Arial" w:hAnsi="Arial"/>
                <w:i/>
                <w:sz w:val="20"/>
              </w:rPr>
              <w:t>,</w:t>
            </w:r>
            <w:r w:rsidRPr="00B0683D">
              <w:rPr>
                <w:rFonts w:ascii="Arial" w:hAnsi="Arial"/>
                <w:i/>
                <w:sz w:val="20"/>
              </w:rPr>
              <w:t xml:space="preserve"> um Bauten oder bestimmte Bäume vor Biberfrass zu schützen.</w:t>
            </w:r>
            <w:r w:rsidRPr="00B0683D">
              <w:rPr>
                <w:rFonts w:ascii="Arial" w:hAnsi="Arial"/>
                <w:i/>
                <w:sz w:val="20"/>
              </w:rPr>
              <w:br/>
              <w:t xml:space="preserve">Biberdämme stauen das Wasser, was zu </w:t>
            </w:r>
            <w:proofErr w:type="spellStart"/>
            <w:r w:rsidRPr="00B0683D">
              <w:rPr>
                <w:rFonts w:ascii="Arial" w:hAnsi="Arial"/>
                <w:i/>
                <w:sz w:val="20"/>
              </w:rPr>
              <w:t>Vernässung</w:t>
            </w:r>
            <w:proofErr w:type="spellEnd"/>
            <w:r w:rsidRPr="00B0683D">
              <w:rPr>
                <w:rFonts w:ascii="Arial" w:hAnsi="Arial"/>
                <w:i/>
                <w:sz w:val="20"/>
              </w:rPr>
              <w:t xml:space="preserve"> und kleineren Überflutungen in der Umgebung führen kann. Ackerpflanzen wie Mais verfaulen bei Bodennässe und die Ernte fällt aus. Damit das Wasser nicht auf dem Acker gestaut wird, sondern wieder abfliesst, wird der Wasserpegel hinter dem Biberstaudamm durch ein im Damm eingebautes Rohr reguliert.</w:t>
            </w:r>
          </w:p>
        </w:tc>
      </w:tr>
      <w:tr w:rsidR="00030B8B" w:rsidTr="00B271EB">
        <w:tc>
          <w:tcPr>
            <w:tcW w:w="9356" w:type="dxa"/>
            <w:gridSpan w:val="2"/>
          </w:tcPr>
          <w:p w:rsidR="00030B8B" w:rsidRDefault="00030B8B" w:rsidP="00B271EB">
            <w:pPr>
              <w:pStyle w:val="Kopfzeile"/>
              <w:tabs>
                <w:tab w:val="clear" w:pos="4536"/>
                <w:tab w:val="clear" w:pos="9072"/>
              </w:tabs>
              <w:rPr>
                <w:rFonts w:ascii="Arial" w:hAnsi="Arial"/>
                <w:sz w:val="20"/>
                <w:lang w:val="it-IT"/>
              </w:rPr>
            </w:pPr>
          </w:p>
        </w:tc>
      </w:tr>
      <w:tr w:rsidR="00030B8B" w:rsidRPr="001D1F47" w:rsidTr="00B271EB">
        <w:tc>
          <w:tcPr>
            <w:tcW w:w="9356" w:type="dxa"/>
            <w:gridSpan w:val="2"/>
          </w:tcPr>
          <w:p w:rsidR="00030B8B" w:rsidRPr="001D1F47" w:rsidRDefault="00030B8B" w:rsidP="00B271EB">
            <w:pPr>
              <w:pStyle w:val="Kopfzeile"/>
              <w:tabs>
                <w:tab w:val="clear" w:pos="4536"/>
                <w:tab w:val="clear" w:pos="9072"/>
              </w:tabs>
              <w:rPr>
                <w:rFonts w:ascii="Arial" w:hAnsi="Arial"/>
                <w:sz w:val="20"/>
              </w:rPr>
            </w:pPr>
          </w:p>
        </w:tc>
      </w:tr>
      <w:tr w:rsidR="00030B8B" w:rsidRPr="00A242C9" w:rsidTr="00276DDC">
        <w:tc>
          <w:tcPr>
            <w:tcW w:w="9356" w:type="dxa"/>
            <w:gridSpan w:val="2"/>
            <w:shd w:val="clear" w:color="auto" w:fill="FFFFFF" w:themeFill="background1"/>
          </w:tcPr>
          <w:p w:rsidR="00030B8B" w:rsidRPr="00A242C9" w:rsidRDefault="00030B8B" w:rsidP="00030B8B">
            <w:pPr>
              <w:pStyle w:val="Kopfzeile"/>
              <w:tabs>
                <w:tab w:val="clear" w:pos="4536"/>
                <w:tab w:val="clear" w:pos="9072"/>
              </w:tabs>
              <w:rPr>
                <w:rFonts w:ascii="Arial" w:hAnsi="Arial"/>
                <w:b/>
                <w:sz w:val="20"/>
              </w:rPr>
            </w:pPr>
            <w:r w:rsidRPr="00276DDC">
              <w:rPr>
                <w:rFonts w:ascii="Arial" w:hAnsi="Arial"/>
                <w:b/>
                <w:sz w:val="20"/>
              </w:rPr>
              <w:t xml:space="preserve">Arbeitsblatt </w:t>
            </w:r>
            <w:r w:rsidRPr="00276DDC">
              <w:rPr>
                <w:rFonts w:ascii="Arial" w:hAnsi="Arial"/>
                <w:b/>
                <w:sz w:val="20"/>
              </w:rPr>
              <w:t>3</w:t>
            </w:r>
          </w:p>
        </w:tc>
      </w:tr>
      <w:tr w:rsidR="00030B8B" w:rsidRPr="008E7575" w:rsidTr="00B271EB">
        <w:tc>
          <w:tcPr>
            <w:tcW w:w="9356" w:type="dxa"/>
            <w:gridSpan w:val="2"/>
          </w:tcPr>
          <w:p w:rsidR="00030B8B" w:rsidRPr="008E7575" w:rsidRDefault="00030B8B" w:rsidP="00B271EB">
            <w:pPr>
              <w:pStyle w:val="Kopfzeile"/>
              <w:tabs>
                <w:tab w:val="clear" w:pos="4536"/>
                <w:tab w:val="clear" w:pos="9072"/>
              </w:tabs>
              <w:rPr>
                <w:rFonts w:ascii="Arial" w:hAnsi="Arial"/>
                <w:sz w:val="20"/>
              </w:rPr>
            </w:pPr>
          </w:p>
        </w:tc>
      </w:tr>
      <w:tr w:rsidR="00030B8B" w:rsidRPr="005E41AC" w:rsidTr="00B271EB">
        <w:tc>
          <w:tcPr>
            <w:tcW w:w="9356" w:type="dxa"/>
            <w:gridSpan w:val="2"/>
          </w:tcPr>
          <w:p w:rsidR="00030B8B" w:rsidRPr="005E41AC" w:rsidRDefault="00276DDC" w:rsidP="00B271EB">
            <w:pPr>
              <w:pStyle w:val="Kopfzeile"/>
              <w:tabs>
                <w:tab w:val="clear" w:pos="4536"/>
                <w:tab w:val="clear" w:pos="9072"/>
              </w:tabs>
              <w:rPr>
                <w:rFonts w:ascii="Arial" w:hAnsi="Arial"/>
                <w:sz w:val="20"/>
              </w:rPr>
            </w:pPr>
            <w:r w:rsidRPr="008E36BE">
              <w:rPr>
                <w:rFonts w:ascii="Arial" w:hAnsi="Arial"/>
                <w:b/>
                <w:sz w:val="20"/>
              </w:rPr>
              <w:t>Welche Vorteile hat die Kanalisierung eines Flusses?</w:t>
            </w:r>
          </w:p>
        </w:tc>
      </w:tr>
      <w:tr w:rsidR="00030B8B" w:rsidRPr="00AE29AD" w:rsidTr="00B271EB">
        <w:tc>
          <w:tcPr>
            <w:tcW w:w="9356" w:type="dxa"/>
            <w:gridSpan w:val="2"/>
          </w:tcPr>
          <w:p w:rsidR="00030B8B" w:rsidRPr="00AE29AD" w:rsidRDefault="00030B8B" w:rsidP="00B271EB">
            <w:pPr>
              <w:pStyle w:val="Kopfzeile"/>
              <w:tabs>
                <w:tab w:val="clear" w:pos="4536"/>
                <w:tab w:val="clear" w:pos="9072"/>
              </w:tabs>
              <w:rPr>
                <w:rFonts w:ascii="Arial" w:hAnsi="Arial"/>
                <w:b/>
                <w:sz w:val="20"/>
              </w:rPr>
            </w:pPr>
          </w:p>
        </w:tc>
      </w:tr>
      <w:tr w:rsidR="00030B8B" w:rsidRPr="00A07402" w:rsidTr="00B271EB">
        <w:tc>
          <w:tcPr>
            <w:tcW w:w="9356" w:type="dxa"/>
            <w:gridSpan w:val="2"/>
          </w:tcPr>
          <w:p w:rsidR="00030B8B" w:rsidRPr="00A07402" w:rsidRDefault="00276DDC" w:rsidP="00894312">
            <w:pPr>
              <w:pStyle w:val="Kopfzeile"/>
              <w:tabs>
                <w:tab w:val="clear" w:pos="4536"/>
                <w:tab w:val="clear" w:pos="9072"/>
              </w:tabs>
              <w:rPr>
                <w:rFonts w:ascii="Arial" w:hAnsi="Arial"/>
                <w:sz w:val="20"/>
                <w:lang w:val="it-IT"/>
              </w:rPr>
            </w:pPr>
            <w:r w:rsidRPr="00BE7C67">
              <w:rPr>
                <w:rFonts w:ascii="Arial" w:hAnsi="Arial"/>
                <w:i/>
                <w:sz w:val="20"/>
              </w:rPr>
              <w:t xml:space="preserve">Das Wasser fliesst in einer vorgegebenen Bahn und braucht weniger Platz, da der Fluss nicht mäandriert. Das dadurch gewonnene Land kann für Landwirtschaft, Strassen, Industrie etc. genutzt werden. Durch </w:t>
            </w:r>
            <w:r w:rsidRPr="00EF0122">
              <w:rPr>
                <w:rFonts w:ascii="Arial" w:hAnsi="Arial"/>
                <w:i/>
                <w:sz w:val="20"/>
              </w:rPr>
              <w:t xml:space="preserve">Melioration </w:t>
            </w:r>
            <w:r w:rsidRPr="00BE7C67">
              <w:rPr>
                <w:rFonts w:ascii="Arial" w:hAnsi="Arial"/>
                <w:i/>
                <w:sz w:val="20"/>
              </w:rPr>
              <w:t xml:space="preserve">der Umgebung können die Versumpfung gestoppt und durch Mücken übertragbare Krankheiten ausgerottet werden. Ein kanalisierter Fluss ist für die Schifffahrt </w:t>
            </w:r>
            <w:r w:rsidR="00894312">
              <w:rPr>
                <w:rFonts w:ascii="Arial" w:hAnsi="Arial"/>
                <w:i/>
                <w:sz w:val="20"/>
              </w:rPr>
              <w:t>ideal.</w:t>
            </w:r>
            <w:bookmarkStart w:id="0" w:name="_GoBack"/>
            <w:bookmarkEnd w:id="0"/>
          </w:p>
        </w:tc>
      </w:tr>
      <w:tr w:rsidR="00030B8B" w:rsidRPr="001F6AF6" w:rsidTr="00B271EB">
        <w:tc>
          <w:tcPr>
            <w:tcW w:w="9356" w:type="dxa"/>
            <w:gridSpan w:val="2"/>
          </w:tcPr>
          <w:p w:rsidR="00030B8B" w:rsidRPr="001F6AF6" w:rsidRDefault="00030B8B" w:rsidP="00B271EB">
            <w:pPr>
              <w:pStyle w:val="Kopfzeile"/>
              <w:tabs>
                <w:tab w:val="clear" w:pos="4536"/>
                <w:tab w:val="clear" w:pos="9072"/>
              </w:tabs>
              <w:rPr>
                <w:rFonts w:ascii="Arial" w:hAnsi="Arial"/>
                <w:sz w:val="20"/>
                <w:lang w:val="it-IT"/>
              </w:rPr>
            </w:pPr>
          </w:p>
        </w:tc>
      </w:tr>
      <w:tr w:rsidR="00030B8B" w:rsidRPr="00AE29AD" w:rsidTr="00B271EB">
        <w:tc>
          <w:tcPr>
            <w:tcW w:w="9356" w:type="dxa"/>
            <w:gridSpan w:val="2"/>
          </w:tcPr>
          <w:p w:rsidR="00030B8B" w:rsidRPr="00AE29AD" w:rsidRDefault="00276DDC" w:rsidP="00B271EB">
            <w:pPr>
              <w:pStyle w:val="Kopfzeile"/>
              <w:tabs>
                <w:tab w:val="clear" w:pos="4536"/>
                <w:tab w:val="clear" w:pos="9072"/>
              </w:tabs>
              <w:rPr>
                <w:rFonts w:ascii="Arial" w:hAnsi="Arial"/>
                <w:b/>
                <w:sz w:val="20"/>
              </w:rPr>
            </w:pPr>
            <w:r w:rsidRPr="00062C38">
              <w:rPr>
                <w:rFonts w:ascii="Arial" w:hAnsi="Arial"/>
                <w:b/>
                <w:sz w:val="20"/>
              </w:rPr>
              <w:t>Was sind die Nachteile eines kanalisierten Flusses?</w:t>
            </w:r>
          </w:p>
        </w:tc>
      </w:tr>
      <w:tr w:rsidR="00030B8B" w:rsidRPr="00B0683D" w:rsidTr="00B271EB">
        <w:tc>
          <w:tcPr>
            <w:tcW w:w="9356" w:type="dxa"/>
            <w:gridSpan w:val="2"/>
          </w:tcPr>
          <w:p w:rsidR="00030B8B" w:rsidRPr="00B0683D" w:rsidRDefault="00030B8B" w:rsidP="00B271EB">
            <w:pPr>
              <w:pStyle w:val="Kopfzeile"/>
              <w:tabs>
                <w:tab w:val="clear" w:pos="4536"/>
                <w:tab w:val="clear" w:pos="9072"/>
              </w:tabs>
              <w:rPr>
                <w:rFonts w:ascii="Arial" w:hAnsi="Arial"/>
                <w:i/>
                <w:sz w:val="20"/>
              </w:rPr>
            </w:pPr>
          </w:p>
        </w:tc>
      </w:tr>
      <w:tr w:rsidR="00030B8B" w:rsidRPr="00866269" w:rsidTr="00B271EB">
        <w:tc>
          <w:tcPr>
            <w:tcW w:w="9356" w:type="dxa"/>
            <w:gridSpan w:val="2"/>
          </w:tcPr>
          <w:p w:rsidR="00030B8B" w:rsidRPr="00866269" w:rsidRDefault="00276DDC" w:rsidP="00B271EB">
            <w:pPr>
              <w:pStyle w:val="Kopfzeile"/>
              <w:tabs>
                <w:tab w:val="clear" w:pos="4536"/>
                <w:tab w:val="clear" w:pos="9072"/>
              </w:tabs>
              <w:rPr>
                <w:rFonts w:ascii="Arial" w:hAnsi="Arial"/>
                <w:b/>
                <w:sz w:val="20"/>
              </w:rPr>
            </w:pPr>
            <w:r w:rsidRPr="00BE7C67">
              <w:rPr>
                <w:rFonts w:ascii="Arial" w:hAnsi="Arial"/>
                <w:i/>
                <w:sz w:val="20"/>
              </w:rPr>
              <w:t>Die Kanalisierung erhöht die Fliessgeschwindigkeit und dadurch die Geschiebemenge. Die Biodiversität ist stark reduziert. Bei Hochwasser hat der Fluss keine Ausweichmöglichkeit. Tritt er über die Dämme oder bricht ein Damm, so läuft das Wasser nach dem Hochwasser nur langsam wieder ab, da es hinter dem Damm gefangen bleibt. Ein Kanal ist als Erholungsgebiet weniger attraktiv als eine Auenwaldlandschaft.</w:t>
            </w:r>
          </w:p>
        </w:tc>
      </w:tr>
      <w:tr w:rsidR="00030B8B" w:rsidRPr="00EE433D" w:rsidTr="00B271EB">
        <w:tc>
          <w:tcPr>
            <w:tcW w:w="9356" w:type="dxa"/>
            <w:gridSpan w:val="2"/>
          </w:tcPr>
          <w:p w:rsidR="00030B8B" w:rsidRPr="00EE433D" w:rsidRDefault="00030B8B" w:rsidP="00B271EB">
            <w:pPr>
              <w:rPr>
                <w:rFonts w:ascii="Arial" w:hAnsi="Arial"/>
                <w:sz w:val="20"/>
                <w:lang w:val="it-IT"/>
              </w:rPr>
            </w:pPr>
          </w:p>
        </w:tc>
      </w:tr>
      <w:tr w:rsidR="00030B8B" w:rsidRPr="00E55EE8" w:rsidTr="00B271EB">
        <w:tc>
          <w:tcPr>
            <w:tcW w:w="9356" w:type="dxa"/>
            <w:gridSpan w:val="2"/>
          </w:tcPr>
          <w:p w:rsidR="00030B8B" w:rsidRPr="00E55EE8" w:rsidRDefault="00276DDC" w:rsidP="00B271EB">
            <w:pPr>
              <w:rPr>
                <w:rFonts w:ascii="Arial" w:hAnsi="Arial"/>
                <w:b/>
                <w:sz w:val="20"/>
              </w:rPr>
            </w:pPr>
            <w:r w:rsidRPr="002A4F29">
              <w:rPr>
                <w:rFonts w:ascii="Arial" w:hAnsi="Arial"/>
                <w:b/>
                <w:sz w:val="20"/>
              </w:rPr>
              <w:t>Was bedeutet Renaturierung?</w:t>
            </w:r>
          </w:p>
        </w:tc>
      </w:tr>
      <w:tr w:rsidR="00030B8B" w:rsidRPr="00B0683D" w:rsidTr="00B271EB">
        <w:tc>
          <w:tcPr>
            <w:tcW w:w="9356" w:type="dxa"/>
            <w:gridSpan w:val="2"/>
          </w:tcPr>
          <w:p w:rsidR="00030B8B" w:rsidRPr="00B0683D" w:rsidRDefault="00030B8B" w:rsidP="00B271EB">
            <w:pPr>
              <w:pStyle w:val="Kopfzeile"/>
              <w:tabs>
                <w:tab w:val="clear" w:pos="4536"/>
                <w:tab w:val="clear" w:pos="9072"/>
              </w:tabs>
              <w:rPr>
                <w:rFonts w:ascii="Arial" w:hAnsi="Arial"/>
                <w:i/>
                <w:sz w:val="20"/>
                <w:lang w:val="it-IT"/>
              </w:rPr>
            </w:pPr>
          </w:p>
        </w:tc>
      </w:tr>
      <w:tr w:rsidR="00276DDC" w:rsidRPr="00B0683D" w:rsidTr="00B271EB">
        <w:tc>
          <w:tcPr>
            <w:tcW w:w="9356" w:type="dxa"/>
            <w:gridSpan w:val="2"/>
          </w:tcPr>
          <w:p w:rsidR="00276DDC" w:rsidRPr="00B0683D" w:rsidRDefault="00276DDC" w:rsidP="00B271EB">
            <w:pPr>
              <w:pStyle w:val="Kopfzeile"/>
              <w:tabs>
                <w:tab w:val="clear" w:pos="4536"/>
                <w:tab w:val="clear" w:pos="9072"/>
              </w:tabs>
              <w:rPr>
                <w:rFonts w:ascii="Arial" w:hAnsi="Arial"/>
                <w:i/>
                <w:sz w:val="20"/>
                <w:lang w:val="it-IT"/>
              </w:rPr>
            </w:pPr>
            <w:r w:rsidRPr="00832610">
              <w:rPr>
                <w:rFonts w:ascii="Arial" w:hAnsi="Arial"/>
                <w:i/>
                <w:sz w:val="20"/>
              </w:rPr>
              <w:t xml:space="preserve">Unter Renaturierung, auch Revitalisierung genannt, versteht man die Wiederherstellung eines naturnahen Lebensraums aus verbauten Flächen wie kanalisierte Flüsse oder </w:t>
            </w:r>
            <w:r>
              <w:rPr>
                <w:rFonts w:ascii="Arial" w:hAnsi="Arial"/>
                <w:i/>
                <w:sz w:val="20"/>
              </w:rPr>
              <w:t>Strassen (Unterführung für Wild)</w:t>
            </w:r>
            <w:r w:rsidRPr="00832610">
              <w:rPr>
                <w:rFonts w:ascii="Arial" w:hAnsi="Arial"/>
                <w:i/>
                <w:sz w:val="20"/>
              </w:rPr>
              <w:t xml:space="preserve">. </w:t>
            </w:r>
            <w:r w:rsidRPr="00C34B72">
              <w:rPr>
                <w:rFonts w:ascii="Arial" w:hAnsi="Arial"/>
                <w:i/>
                <w:sz w:val="20"/>
              </w:rPr>
              <w:t>Im Falle eines Kanals werden die Dämme entfernt, Nebenarme ausgebaggert und Kiesbänke aufgeschüttet, damit der Fluss wieder seinem natürlichen Lauf folgen und mäandrieren (Abfolge von Flussschlingen) kann. Dadurch reduzieren sich die Fliessgeschwindigkeit und das Überschwemmungsrisiko. Zudem nimmt die Biodiversität zu.</w:t>
            </w:r>
          </w:p>
        </w:tc>
      </w:tr>
      <w:tr w:rsidR="00276DDC" w:rsidRPr="00B0683D" w:rsidTr="00B271EB">
        <w:tc>
          <w:tcPr>
            <w:tcW w:w="9356" w:type="dxa"/>
            <w:gridSpan w:val="2"/>
          </w:tcPr>
          <w:p w:rsidR="00276DDC" w:rsidRPr="00832610" w:rsidRDefault="00276DDC" w:rsidP="00B271EB">
            <w:pPr>
              <w:pStyle w:val="Kopfzeile"/>
              <w:tabs>
                <w:tab w:val="clear" w:pos="4536"/>
                <w:tab w:val="clear" w:pos="9072"/>
              </w:tabs>
              <w:rPr>
                <w:rFonts w:ascii="Arial" w:hAnsi="Arial"/>
                <w:i/>
                <w:sz w:val="20"/>
              </w:rPr>
            </w:pPr>
          </w:p>
        </w:tc>
      </w:tr>
      <w:tr w:rsidR="00276DDC" w:rsidRPr="00B0683D" w:rsidTr="00B271EB">
        <w:tc>
          <w:tcPr>
            <w:tcW w:w="9356" w:type="dxa"/>
            <w:gridSpan w:val="2"/>
          </w:tcPr>
          <w:p w:rsidR="00276DDC" w:rsidRPr="00832610" w:rsidRDefault="00EF2E63" w:rsidP="00B271EB">
            <w:pPr>
              <w:pStyle w:val="Kopfzeile"/>
              <w:tabs>
                <w:tab w:val="clear" w:pos="4536"/>
                <w:tab w:val="clear" w:pos="9072"/>
              </w:tabs>
              <w:rPr>
                <w:rFonts w:ascii="Arial" w:hAnsi="Arial"/>
                <w:i/>
                <w:sz w:val="20"/>
              </w:rPr>
            </w:pPr>
            <w:r w:rsidRPr="00983D17">
              <w:rPr>
                <w:rFonts w:ascii="Arial" w:hAnsi="Arial"/>
                <w:b/>
                <w:sz w:val="20"/>
              </w:rPr>
              <w:t>Warum spricht man im Falle der Linth-Renaturierung auch von «Naturschutz light»?</w:t>
            </w:r>
          </w:p>
        </w:tc>
      </w:tr>
      <w:tr w:rsidR="00276DDC" w:rsidRPr="00B0683D" w:rsidTr="00B271EB">
        <w:tc>
          <w:tcPr>
            <w:tcW w:w="9356" w:type="dxa"/>
            <w:gridSpan w:val="2"/>
          </w:tcPr>
          <w:p w:rsidR="00276DDC" w:rsidRPr="00832610" w:rsidRDefault="00276DDC" w:rsidP="00B271EB">
            <w:pPr>
              <w:pStyle w:val="Kopfzeile"/>
              <w:tabs>
                <w:tab w:val="clear" w:pos="4536"/>
                <w:tab w:val="clear" w:pos="9072"/>
              </w:tabs>
              <w:rPr>
                <w:rFonts w:ascii="Arial" w:hAnsi="Arial"/>
                <w:i/>
                <w:sz w:val="20"/>
              </w:rPr>
            </w:pPr>
          </w:p>
        </w:tc>
      </w:tr>
      <w:tr w:rsidR="00EF2E63" w:rsidRPr="00B0683D" w:rsidTr="00B271EB">
        <w:tc>
          <w:tcPr>
            <w:tcW w:w="9356" w:type="dxa"/>
            <w:gridSpan w:val="2"/>
          </w:tcPr>
          <w:p w:rsidR="00EF2E63" w:rsidRPr="00832610" w:rsidRDefault="005D10FD" w:rsidP="00B271EB">
            <w:pPr>
              <w:pStyle w:val="Kopfzeile"/>
              <w:tabs>
                <w:tab w:val="clear" w:pos="4536"/>
                <w:tab w:val="clear" w:pos="9072"/>
              </w:tabs>
              <w:rPr>
                <w:rFonts w:ascii="Arial" w:hAnsi="Arial"/>
                <w:i/>
                <w:sz w:val="20"/>
              </w:rPr>
            </w:pPr>
            <w:r w:rsidRPr="00CA0C20">
              <w:rPr>
                <w:rFonts w:ascii="Arial" w:hAnsi="Arial"/>
                <w:i/>
                <w:sz w:val="20"/>
              </w:rPr>
              <w:t xml:space="preserve">Die lokale Bevölkerung war gegen die Renaturierung, allen voran die Bauern, welche bis vor das Bundesgericht zogen um die Aufweitung der Flussufer zu bekämpfen. Die Naturschützer sprechen dagegen von verpassten Chancen, dem Fluss seinen natürlichen Lauf zurückzugeben. Schlussendlich wurde nur umgesetzt, was realpolitisch möglich war. Dieses Minimalprogramm umfasst eine grössere </w:t>
            </w:r>
            <w:proofErr w:type="spellStart"/>
            <w:r w:rsidRPr="00CA0C20">
              <w:rPr>
                <w:rFonts w:ascii="Arial" w:hAnsi="Arial"/>
                <w:i/>
                <w:sz w:val="20"/>
              </w:rPr>
              <w:t>Renaturierungsfläche</w:t>
            </w:r>
            <w:proofErr w:type="spellEnd"/>
            <w:r w:rsidRPr="00CA0C20">
              <w:rPr>
                <w:rFonts w:ascii="Arial" w:hAnsi="Arial"/>
                <w:i/>
                <w:sz w:val="20"/>
              </w:rPr>
              <w:t xml:space="preserve"> am </w:t>
            </w:r>
            <w:proofErr w:type="spellStart"/>
            <w:r w:rsidRPr="00CA0C20">
              <w:rPr>
                <w:rFonts w:ascii="Arial" w:hAnsi="Arial"/>
                <w:i/>
                <w:sz w:val="20"/>
              </w:rPr>
              <w:t>Linthkanal</w:t>
            </w:r>
            <w:proofErr w:type="spellEnd"/>
            <w:r w:rsidRPr="00CA0C20">
              <w:rPr>
                <w:rFonts w:ascii="Arial" w:hAnsi="Arial"/>
                <w:i/>
                <w:sz w:val="20"/>
              </w:rPr>
              <w:t xml:space="preserve"> und eine am </w:t>
            </w:r>
            <w:proofErr w:type="spellStart"/>
            <w:r w:rsidRPr="00CA0C20">
              <w:rPr>
                <w:rFonts w:ascii="Arial" w:hAnsi="Arial"/>
                <w:i/>
                <w:sz w:val="20"/>
              </w:rPr>
              <w:t>Escherkanal</w:t>
            </w:r>
            <w:proofErr w:type="spellEnd"/>
            <w:r w:rsidRPr="00CA0C20">
              <w:rPr>
                <w:rFonts w:ascii="Arial" w:hAnsi="Arial"/>
                <w:i/>
                <w:sz w:val="20"/>
              </w:rPr>
              <w:t xml:space="preserve"> sowie mehrere kleine Naturschutzgebiete.</w:t>
            </w:r>
          </w:p>
        </w:tc>
      </w:tr>
      <w:tr w:rsidR="00EF2E63" w:rsidRPr="00B0683D" w:rsidTr="00B271EB">
        <w:tc>
          <w:tcPr>
            <w:tcW w:w="9356" w:type="dxa"/>
            <w:gridSpan w:val="2"/>
          </w:tcPr>
          <w:p w:rsidR="00EF2E63" w:rsidRPr="00832610" w:rsidRDefault="00EF2E63" w:rsidP="00B271EB">
            <w:pPr>
              <w:pStyle w:val="Kopfzeile"/>
              <w:tabs>
                <w:tab w:val="clear" w:pos="4536"/>
                <w:tab w:val="clear" w:pos="9072"/>
              </w:tabs>
              <w:rPr>
                <w:rFonts w:ascii="Arial" w:hAnsi="Arial"/>
                <w:i/>
                <w:sz w:val="20"/>
              </w:rPr>
            </w:pPr>
          </w:p>
        </w:tc>
      </w:tr>
      <w:tr w:rsidR="00EF2E63" w:rsidRPr="00B0683D" w:rsidTr="00B271EB">
        <w:tc>
          <w:tcPr>
            <w:tcW w:w="9356" w:type="dxa"/>
            <w:gridSpan w:val="2"/>
          </w:tcPr>
          <w:p w:rsidR="00EF2E63" w:rsidRPr="00832610" w:rsidRDefault="005D10FD" w:rsidP="00B271EB">
            <w:pPr>
              <w:pStyle w:val="Kopfzeile"/>
              <w:tabs>
                <w:tab w:val="clear" w:pos="4536"/>
                <w:tab w:val="clear" w:pos="9072"/>
              </w:tabs>
              <w:rPr>
                <w:rFonts w:ascii="Arial" w:hAnsi="Arial"/>
                <w:i/>
                <w:sz w:val="20"/>
              </w:rPr>
            </w:pPr>
            <w:r w:rsidRPr="00E20F75">
              <w:rPr>
                <w:rFonts w:ascii="Arial" w:hAnsi="Arial"/>
                <w:b/>
                <w:sz w:val="20"/>
              </w:rPr>
              <w:t xml:space="preserve">Warum ist die Renaturierung der Aare im Aargau so erfolgreich? </w:t>
            </w:r>
            <w:r>
              <w:rPr>
                <w:rFonts w:ascii="Arial" w:hAnsi="Arial"/>
                <w:b/>
                <w:sz w:val="20"/>
              </w:rPr>
              <w:t xml:space="preserve">Was ist anders im Vergleich zur </w:t>
            </w:r>
            <w:r w:rsidRPr="00E20F75">
              <w:rPr>
                <w:rFonts w:ascii="Arial" w:hAnsi="Arial"/>
                <w:b/>
                <w:sz w:val="20"/>
              </w:rPr>
              <w:t>Linth?</w:t>
            </w:r>
          </w:p>
        </w:tc>
      </w:tr>
      <w:tr w:rsidR="00EF2E63" w:rsidRPr="00B0683D" w:rsidTr="00B271EB">
        <w:tc>
          <w:tcPr>
            <w:tcW w:w="9356" w:type="dxa"/>
            <w:gridSpan w:val="2"/>
          </w:tcPr>
          <w:p w:rsidR="00EF2E63" w:rsidRPr="00832610" w:rsidRDefault="00EF2E63" w:rsidP="00B271EB">
            <w:pPr>
              <w:pStyle w:val="Kopfzeile"/>
              <w:tabs>
                <w:tab w:val="clear" w:pos="4536"/>
                <w:tab w:val="clear" w:pos="9072"/>
              </w:tabs>
              <w:rPr>
                <w:rFonts w:ascii="Arial" w:hAnsi="Arial"/>
                <w:i/>
                <w:sz w:val="20"/>
              </w:rPr>
            </w:pPr>
          </w:p>
        </w:tc>
      </w:tr>
      <w:tr w:rsidR="005D10FD" w:rsidRPr="00B0683D" w:rsidTr="00B271EB">
        <w:tc>
          <w:tcPr>
            <w:tcW w:w="9356" w:type="dxa"/>
            <w:gridSpan w:val="2"/>
          </w:tcPr>
          <w:p w:rsidR="005D10FD" w:rsidRPr="00832610" w:rsidRDefault="005D10FD" w:rsidP="00B271EB">
            <w:pPr>
              <w:pStyle w:val="Kopfzeile"/>
              <w:tabs>
                <w:tab w:val="clear" w:pos="4536"/>
                <w:tab w:val="clear" w:pos="9072"/>
              </w:tabs>
              <w:rPr>
                <w:rFonts w:ascii="Arial" w:hAnsi="Arial"/>
                <w:i/>
                <w:sz w:val="20"/>
              </w:rPr>
            </w:pPr>
            <w:r w:rsidRPr="00CA0C20">
              <w:rPr>
                <w:rFonts w:ascii="Arial" w:hAnsi="Arial"/>
                <w:i/>
                <w:sz w:val="20"/>
              </w:rPr>
              <w:t xml:space="preserve">Im Aargau hat die Bevölkerung per Gesetzt </w:t>
            </w:r>
            <w:r>
              <w:rPr>
                <w:rFonts w:ascii="Arial" w:hAnsi="Arial"/>
                <w:i/>
                <w:sz w:val="20"/>
              </w:rPr>
              <w:t>festgelegt</w:t>
            </w:r>
            <w:r w:rsidRPr="00CA0C20">
              <w:rPr>
                <w:rFonts w:ascii="Arial" w:hAnsi="Arial"/>
                <w:i/>
                <w:sz w:val="20"/>
              </w:rPr>
              <w:t xml:space="preserve">, dass 1% der Kantonsfläche Auenwald sein soll. Die Bevölkerung steht also grundsätzlich hinter solchen </w:t>
            </w:r>
            <w:proofErr w:type="spellStart"/>
            <w:r w:rsidRPr="00CA0C20">
              <w:rPr>
                <w:rFonts w:ascii="Arial" w:hAnsi="Arial"/>
                <w:i/>
                <w:sz w:val="20"/>
              </w:rPr>
              <w:t>Renaturierungsprojekten</w:t>
            </w:r>
            <w:proofErr w:type="spellEnd"/>
            <w:r w:rsidRPr="00CA0C20">
              <w:rPr>
                <w:rFonts w:ascii="Arial" w:hAnsi="Arial"/>
                <w:i/>
                <w:sz w:val="20"/>
              </w:rPr>
              <w:t>. Die Hochwasser 2005 und 2007 trugen zusätzlich zum Verständnis für solche naturnahen Gebiete bei. Durch zähe Verhandlungen und Kompromissbereitschaft konnten alle Parteien miteinbezogen und mehr oder weniger zufriedengestellt werden. Der Mensch wird dabei nicht komplett ausgeschlossen, sondern darf z</w:t>
            </w:r>
            <w:r w:rsidRPr="00637822">
              <w:rPr>
                <w:rFonts w:ascii="Arial" w:hAnsi="Arial"/>
                <w:i/>
                <w:sz w:val="20"/>
              </w:rPr>
              <w:t>.B. auf vorgegebenen Wegen durch die Auenwaldschutzgebiete spazieren.</w:t>
            </w:r>
          </w:p>
        </w:tc>
      </w:tr>
    </w:tbl>
    <w:p w:rsidR="00030B8B" w:rsidRPr="00030B8B" w:rsidRDefault="00030B8B" w:rsidP="002E2750">
      <w:pPr>
        <w:rPr>
          <w:rFonts w:ascii="Arial" w:hAnsi="Arial"/>
          <w:b/>
          <w:sz w:val="20"/>
          <w:lang w:val="it-IT"/>
        </w:rPr>
      </w:pPr>
    </w:p>
    <w:sectPr w:rsidR="00030B8B" w:rsidRPr="00030B8B" w:rsidSect="001467F6">
      <w:headerReference w:type="default" r:id="rId9"/>
      <w:footerReference w:type="default" r:id="rId10"/>
      <w:headerReference w:type="first" r:id="rId11"/>
      <w:footerReference w:type="first" r:id="rId12"/>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ABF" w:rsidRDefault="00E55ABF">
      <w:r>
        <w:separator/>
      </w:r>
    </w:p>
  </w:endnote>
  <w:endnote w:type="continuationSeparator" w:id="0">
    <w:p w:rsidR="00E55ABF" w:rsidRDefault="00E55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330B2" w:rsidP="00230DFC">
          <w:pPr>
            <w:pStyle w:val="Kopfzeile"/>
            <w:tabs>
              <w:tab w:val="clear" w:pos="4536"/>
              <w:tab w:val="clear" w:pos="9072"/>
            </w:tabs>
            <w:rPr>
              <w:rFonts w:ascii="Arial" w:hAnsi="Arial"/>
              <w:b/>
              <w:bCs/>
              <w:sz w:val="16"/>
              <w:szCs w:val="16"/>
            </w:rPr>
          </w:pPr>
          <w:r w:rsidRPr="001318E3">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894312">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894312" w:rsidRPr="00894312">
              <w:rPr>
                <w:rFonts w:ascii="Arial" w:hAnsi="Arial"/>
                <w:b/>
                <w:noProof/>
                <w:sz w:val="16"/>
                <w:szCs w:val="16"/>
              </w:rPr>
              <w:t>2</w:t>
            </w:r>
          </w:fldSimple>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330B2" w:rsidP="00230DFC">
          <w:pPr>
            <w:pStyle w:val="Kopfzeile"/>
            <w:tabs>
              <w:tab w:val="clear" w:pos="4536"/>
              <w:tab w:val="clear" w:pos="9072"/>
            </w:tabs>
            <w:rPr>
              <w:rFonts w:ascii="Arial" w:hAnsi="Arial"/>
              <w:b/>
              <w:bCs/>
              <w:sz w:val="16"/>
              <w:szCs w:val="16"/>
            </w:rPr>
          </w:pPr>
          <w:r w:rsidRPr="003B607D">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894312">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894312" w:rsidRPr="00894312">
              <w:rPr>
                <w:rFonts w:ascii="Arial" w:hAnsi="Arial"/>
                <w:b/>
                <w:noProof/>
                <w:sz w:val="16"/>
                <w:szCs w:val="16"/>
              </w:rPr>
              <w:t>2</w:t>
            </w:r>
          </w:fldSimple>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ABF" w:rsidRDefault="00E55ABF">
      <w:r>
        <w:separator/>
      </w:r>
    </w:p>
  </w:footnote>
  <w:footnote w:type="continuationSeparator" w:id="0">
    <w:p w:rsidR="00E55ABF" w:rsidRDefault="00E55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814"/>
      <w:gridCol w:w="4610"/>
    </w:tblGrid>
    <w:tr w:rsidR="00F70D14" w:rsidTr="00866269">
      <w:trPr>
        <w:trHeight w:hRule="exact" w:val="567"/>
      </w:trPr>
      <w:tc>
        <w:tcPr>
          <w:tcW w:w="3932" w:type="dxa"/>
          <w:vMerge w:val="restart"/>
        </w:tcPr>
        <w:p w:rsidR="00F70D14" w:rsidRDefault="00F70D14" w:rsidP="003E371A">
          <w:pPr>
            <w:pStyle w:val="Kopfzeile"/>
          </w:pPr>
          <w:r>
            <w:rPr>
              <w:noProof/>
              <w:lang w:eastAsia="de-CH"/>
            </w:rPr>
            <w:drawing>
              <wp:inline distT="0" distB="0" distL="0" distR="0" wp14:anchorId="2B66AD71" wp14:editId="1D188126">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814" w:type="dxa"/>
          <w:vMerge w:val="restart"/>
        </w:tcPr>
        <w:p w:rsidR="00F70D14" w:rsidRDefault="00F70D14" w:rsidP="003E371A">
          <w:pPr>
            <w:pStyle w:val="Kopfzeile"/>
            <w:jc w:val="center"/>
          </w:pPr>
        </w:p>
      </w:tc>
      <w:tc>
        <w:tcPr>
          <w:tcW w:w="4610" w:type="dxa"/>
          <w:vAlign w:val="bottom"/>
        </w:tcPr>
        <w:p w:rsidR="003B607D" w:rsidRDefault="003B607D" w:rsidP="003B607D">
          <w:pPr>
            <w:pStyle w:val="Kopfzeile"/>
            <w:tabs>
              <w:tab w:val="clear" w:pos="4536"/>
              <w:tab w:val="clear" w:pos="9072"/>
            </w:tabs>
            <w:jc w:val="right"/>
            <w:rPr>
              <w:rFonts w:ascii="Arial" w:hAnsi="Arial"/>
              <w:b/>
              <w:sz w:val="24"/>
              <w:szCs w:val="24"/>
            </w:rPr>
          </w:pPr>
          <w:r>
            <w:rPr>
              <w:rFonts w:ascii="Arial" w:hAnsi="Arial"/>
              <w:b/>
              <w:sz w:val="24"/>
              <w:szCs w:val="24"/>
            </w:rPr>
            <w:t>Arbeitsblätter</w:t>
          </w:r>
        </w:p>
        <w:p w:rsidR="003B607D" w:rsidRPr="005E5974" w:rsidRDefault="003B607D" w:rsidP="003B607D">
          <w:pPr>
            <w:pStyle w:val="Kopfzeile"/>
            <w:tabs>
              <w:tab w:val="clear" w:pos="4536"/>
              <w:tab w:val="clear" w:pos="9072"/>
            </w:tabs>
            <w:jc w:val="right"/>
            <w:rPr>
              <w:rFonts w:ascii="Arial" w:hAnsi="Arial"/>
              <w:b/>
              <w:sz w:val="24"/>
              <w:szCs w:val="24"/>
            </w:rPr>
          </w:pPr>
          <w:r>
            <w:rPr>
              <w:rFonts w:ascii="Arial" w:hAnsi="Arial"/>
              <w:b/>
              <w:sz w:val="24"/>
              <w:szCs w:val="24"/>
            </w:rPr>
            <w:t>Lösungen</w:t>
          </w:r>
        </w:p>
        <w:p w:rsidR="00866269" w:rsidRPr="002D01FD" w:rsidRDefault="00866269" w:rsidP="003E371A">
          <w:pPr>
            <w:pStyle w:val="Kopfzeile"/>
            <w:jc w:val="right"/>
            <w:rPr>
              <w:rFonts w:ascii="Arial" w:hAnsi="Arial"/>
              <w:b/>
              <w:sz w:val="24"/>
              <w:szCs w:val="24"/>
            </w:rPr>
          </w:pPr>
        </w:p>
      </w:tc>
    </w:tr>
    <w:tr w:rsidR="00F70D14" w:rsidTr="00866269">
      <w:trPr>
        <w:trHeight w:hRule="exact" w:val="397"/>
      </w:trPr>
      <w:tc>
        <w:tcPr>
          <w:tcW w:w="3932" w:type="dxa"/>
          <w:vMerge/>
        </w:tcPr>
        <w:p w:rsidR="00F70D14" w:rsidRDefault="00F70D14" w:rsidP="003E371A">
          <w:pPr>
            <w:pStyle w:val="Kopfzeile"/>
            <w:rPr>
              <w:rFonts w:ascii="Arial" w:hAnsi="Arial"/>
              <w:noProof/>
              <w:sz w:val="26"/>
              <w:lang w:eastAsia="de-CH"/>
            </w:rPr>
          </w:pPr>
        </w:p>
      </w:tc>
      <w:tc>
        <w:tcPr>
          <w:tcW w:w="814" w:type="dxa"/>
          <w:vMerge/>
        </w:tcPr>
        <w:p w:rsidR="00F70D14" w:rsidRDefault="00F70D14" w:rsidP="003E371A">
          <w:pPr>
            <w:pStyle w:val="Kopfzeile"/>
          </w:pPr>
        </w:p>
      </w:tc>
      <w:tc>
        <w:tcPr>
          <w:tcW w:w="4610" w:type="dxa"/>
          <w:vAlign w:val="bottom"/>
        </w:tcPr>
        <w:p w:rsidR="00F70D14" w:rsidRPr="002D01FD" w:rsidRDefault="00F70D14" w:rsidP="003E371A">
          <w:pPr>
            <w:pStyle w:val="Kopfzeile"/>
            <w:jc w:val="right"/>
            <w:rPr>
              <w:rFonts w:ascii="Arial" w:hAnsi="Arial"/>
              <w:b/>
              <w:sz w:val="24"/>
              <w:szCs w:val="24"/>
            </w:rPr>
          </w:pPr>
        </w:p>
      </w:tc>
    </w:tr>
    <w:tr w:rsidR="00F70D14" w:rsidTr="003E371A">
      <w:trPr>
        <w:trHeight w:hRule="exact" w:val="227"/>
      </w:trPr>
      <w:tc>
        <w:tcPr>
          <w:tcW w:w="9356" w:type="dxa"/>
          <w:gridSpan w:val="3"/>
        </w:tcPr>
        <w:p w:rsidR="00F70D14" w:rsidRDefault="00F70D14" w:rsidP="003E371A">
          <w:pPr>
            <w:pStyle w:val="Kopfzeile"/>
          </w:pPr>
        </w:p>
      </w:tc>
    </w:tr>
    <w:tr w:rsidR="00F70D14" w:rsidTr="003E371A">
      <w:trPr>
        <w:trHeight w:val="227"/>
      </w:trPr>
      <w:tc>
        <w:tcPr>
          <w:tcW w:w="9356" w:type="dxa"/>
          <w:gridSpan w:val="3"/>
          <w:shd w:val="clear" w:color="auto" w:fill="C7C0B9"/>
          <w:vAlign w:val="center"/>
        </w:tcPr>
        <w:p w:rsidR="00F70D14" w:rsidRPr="00AF5072" w:rsidRDefault="00D66392" w:rsidP="00AF5072">
          <w:pPr>
            <w:pStyle w:val="Kopfzeile"/>
            <w:jc w:val="right"/>
            <w:rPr>
              <w:rFonts w:ascii="Arial" w:hAnsi="Arial"/>
              <w:b/>
              <w:sz w:val="18"/>
              <w:szCs w:val="18"/>
            </w:rPr>
          </w:pPr>
          <w:r w:rsidRPr="00D66392">
            <w:rPr>
              <w:rFonts w:ascii="Arial" w:hAnsi="Arial"/>
              <w:b/>
              <w:sz w:val="18"/>
              <w:szCs w:val="18"/>
            </w:rPr>
            <w:t>Natur am Rhein</w:t>
          </w:r>
          <w:r>
            <w:rPr>
              <w:rFonts w:ascii="Arial" w:hAnsi="Arial"/>
              <w:b/>
              <w:sz w:val="18"/>
              <w:szCs w:val="18"/>
            </w:rPr>
            <w:t xml:space="preserve">  /  </w:t>
          </w:r>
          <w:r w:rsidRPr="00D66392">
            <w:rPr>
              <w:rFonts w:ascii="Arial" w:hAnsi="Arial"/>
              <w:b/>
              <w:sz w:val="18"/>
              <w:szCs w:val="18"/>
            </w:rPr>
            <w:t>Das Wiedererwachen der Flüsse</w:t>
          </w:r>
        </w:p>
      </w:tc>
    </w:tr>
  </w:tbl>
  <w:p w:rsidR="00F70D14" w:rsidRPr="00DC0DD0" w:rsidRDefault="00F70D14">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098"/>
      <w:gridCol w:w="425"/>
      <w:gridCol w:w="3901"/>
    </w:tblGrid>
    <w:tr w:rsidR="00F70D14" w:rsidTr="005E5974">
      <w:trPr>
        <w:trHeight w:hRule="exact" w:val="567"/>
      </w:trPr>
      <w:tc>
        <w:tcPr>
          <w:tcW w:w="3932" w:type="dxa"/>
          <w:gridSpan w:val="3"/>
          <w:vMerge w:val="restart"/>
        </w:tcPr>
        <w:p w:rsidR="00F70D14" w:rsidRDefault="00F70D14" w:rsidP="00230DFC">
          <w:pPr>
            <w:pStyle w:val="Kopfzeile"/>
          </w:pPr>
          <w:r>
            <w:rPr>
              <w:noProof/>
              <w:lang w:eastAsia="de-CH"/>
            </w:rPr>
            <w:drawing>
              <wp:inline distT="0" distB="0" distL="0" distR="0" wp14:anchorId="77F30738" wp14:editId="4168D552">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098" w:type="dxa"/>
          <w:vMerge w:val="restart"/>
        </w:tcPr>
        <w:p w:rsidR="00F70D14" w:rsidRDefault="00F70D14" w:rsidP="00230DFC">
          <w:pPr>
            <w:pStyle w:val="Kopfzeile"/>
          </w:pPr>
        </w:p>
        <w:p w:rsidR="00F70D14" w:rsidRPr="0008046F" w:rsidRDefault="00F70D14" w:rsidP="00230DFC">
          <w:pPr>
            <w:jc w:val="center"/>
          </w:pPr>
        </w:p>
      </w:tc>
      <w:tc>
        <w:tcPr>
          <w:tcW w:w="4326" w:type="dxa"/>
          <w:gridSpan w:val="2"/>
          <w:vAlign w:val="bottom"/>
        </w:tcPr>
        <w:p w:rsidR="005E5974" w:rsidRDefault="0087359B" w:rsidP="005E5974">
          <w:pPr>
            <w:pStyle w:val="Kopfzeile"/>
            <w:tabs>
              <w:tab w:val="clear" w:pos="4536"/>
              <w:tab w:val="clear" w:pos="9072"/>
            </w:tabs>
            <w:jc w:val="right"/>
            <w:rPr>
              <w:rFonts w:ascii="Arial" w:hAnsi="Arial"/>
              <w:b/>
              <w:sz w:val="24"/>
              <w:szCs w:val="24"/>
            </w:rPr>
          </w:pPr>
          <w:r>
            <w:rPr>
              <w:rFonts w:ascii="Arial" w:hAnsi="Arial"/>
              <w:b/>
              <w:sz w:val="24"/>
              <w:szCs w:val="24"/>
            </w:rPr>
            <w:t>Arbeitsblätter</w:t>
          </w:r>
        </w:p>
        <w:p w:rsidR="0087359B" w:rsidRPr="005E5974" w:rsidRDefault="0087359B" w:rsidP="005E5974">
          <w:pPr>
            <w:pStyle w:val="Kopfzeile"/>
            <w:tabs>
              <w:tab w:val="clear" w:pos="4536"/>
              <w:tab w:val="clear" w:pos="9072"/>
            </w:tabs>
            <w:jc w:val="right"/>
            <w:rPr>
              <w:rFonts w:ascii="Arial" w:hAnsi="Arial"/>
              <w:b/>
              <w:sz w:val="24"/>
              <w:szCs w:val="24"/>
            </w:rPr>
          </w:pPr>
          <w:r>
            <w:rPr>
              <w:rFonts w:ascii="Arial" w:hAnsi="Arial"/>
              <w:b/>
              <w:sz w:val="24"/>
              <w:szCs w:val="24"/>
            </w:rPr>
            <w:t>Lösungen</w:t>
          </w:r>
        </w:p>
        <w:p w:rsidR="005E5974" w:rsidRPr="002D01FD" w:rsidRDefault="005E5974" w:rsidP="00230DFC">
          <w:pPr>
            <w:pStyle w:val="Kopfzeile"/>
            <w:jc w:val="right"/>
            <w:rPr>
              <w:rFonts w:ascii="Arial" w:hAnsi="Arial"/>
              <w:b/>
              <w:sz w:val="24"/>
              <w:szCs w:val="24"/>
            </w:rPr>
          </w:pPr>
        </w:p>
      </w:tc>
    </w:tr>
    <w:tr w:rsidR="00F70D14" w:rsidTr="005E5974">
      <w:trPr>
        <w:trHeight w:hRule="exact" w:val="397"/>
      </w:trPr>
      <w:tc>
        <w:tcPr>
          <w:tcW w:w="3932" w:type="dxa"/>
          <w:gridSpan w:val="3"/>
          <w:vMerge/>
        </w:tcPr>
        <w:p w:rsidR="00F70D14" w:rsidRDefault="00F70D14" w:rsidP="00230DFC">
          <w:pPr>
            <w:pStyle w:val="Kopfzeile"/>
            <w:rPr>
              <w:rFonts w:ascii="Arial" w:hAnsi="Arial"/>
              <w:noProof/>
              <w:sz w:val="26"/>
            </w:rPr>
          </w:pPr>
        </w:p>
      </w:tc>
      <w:tc>
        <w:tcPr>
          <w:tcW w:w="1098" w:type="dxa"/>
          <w:vMerge/>
        </w:tcPr>
        <w:p w:rsidR="00F70D14" w:rsidRDefault="00F70D14" w:rsidP="00230DFC">
          <w:pPr>
            <w:pStyle w:val="Kopfzeile"/>
          </w:pPr>
        </w:p>
      </w:tc>
      <w:tc>
        <w:tcPr>
          <w:tcW w:w="4326" w:type="dxa"/>
          <w:gridSpan w:val="2"/>
          <w:vAlign w:val="bottom"/>
        </w:tcPr>
        <w:p w:rsidR="00F70D14" w:rsidRPr="002D01FD" w:rsidRDefault="00F70D14" w:rsidP="00230DFC">
          <w:pPr>
            <w:pStyle w:val="Kopfzeile"/>
            <w:jc w:val="right"/>
            <w:rPr>
              <w:rFonts w:ascii="Arial" w:hAnsi="Arial"/>
              <w:b/>
              <w:sz w:val="24"/>
              <w:szCs w:val="24"/>
            </w:rPr>
          </w:pPr>
        </w:p>
      </w:tc>
    </w:tr>
    <w:tr w:rsidR="00F70D14" w:rsidTr="00230DFC">
      <w:trPr>
        <w:trHeight w:hRule="exact" w:val="227"/>
      </w:trPr>
      <w:tc>
        <w:tcPr>
          <w:tcW w:w="9356" w:type="dxa"/>
          <w:gridSpan w:val="6"/>
        </w:tcPr>
        <w:p w:rsidR="00F70D14" w:rsidRPr="00092BCF" w:rsidRDefault="00F70D14" w:rsidP="00230DFC">
          <w:pPr>
            <w:pStyle w:val="Kopfzeile"/>
            <w:rPr>
              <w:rFonts w:ascii="Arial" w:hAnsi="Arial"/>
              <w:sz w:val="20"/>
            </w:rPr>
          </w:pPr>
        </w:p>
      </w:tc>
    </w:tr>
    <w:tr w:rsidR="00F70D14" w:rsidTr="00E55ABF">
      <w:trPr>
        <w:trHeight w:hRule="exact" w:val="227"/>
      </w:trPr>
      <w:tc>
        <w:tcPr>
          <w:tcW w:w="2762" w:type="dxa"/>
          <w:vMerge w:val="restart"/>
          <w:shd w:val="clear" w:color="auto" w:fill="auto"/>
          <w:vAlign w:val="center"/>
        </w:tcPr>
        <w:p w:rsidR="00F70D14" w:rsidRPr="005301DE" w:rsidRDefault="00E55ABF" w:rsidP="00E55ABF">
          <w:pPr>
            <w:pStyle w:val="Kopfzeile"/>
            <w:rPr>
              <w:rFonts w:ascii="Arial" w:hAnsi="Arial"/>
              <w:b/>
              <w:sz w:val="30"/>
              <w:szCs w:val="30"/>
            </w:rPr>
          </w:pPr>
          <w:r>
            <w:rPr>
              <w:rFonts w:ascii="Arial" w:hAnsi="Arial"/>
              <w:b/>
              <w:noProof/>
              <w:sz w:val="30"/>
              <w:szCs w:val="30"/>
              <w:lang w:eastAsia="de-CH"/>
            </w:rPr>
            <w:drawing>
              <wp:inline distT="0" distB="0" distL="0" distR="0" wp14:anchorId="1DC2315E" wp14:editId="3DECAF20">
                <wp:extent cx="1656000" cy="930475"/>
                <wp:effectExtent l="0" t="0" r="190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er1.jpg"/>
                        <pic:cNvPicPr/>
                      </pic:nvPicPr>
                      <pic:blipFill>
                        <a:blip r:embed="rId2">
                          <a:extLst>
                            <a:ext uri="{28A0092B-C50C-407E-A947-70E740481C1C}">
                              <a14:useLocalDpi xmlns:a14="http://schemas.microsoft.com/office/drawing/2010/main" val="0"/>
                            </a:ext>
                          </a:extLst>
                        </a:blip>
                        <a:stretch>
                          <a:fillRect/>
                        </a:stretch>
                      </pic:blipFill>
                      <pic:spPr>
                        <a:xfrm>
                          <a:off x="0" y="0"/>
                          <a:ext cx="1656000" cy="930475"/>
                        </a:xfrm>
                        <a:prstGeom prst="rect">
                          <a:avLst/>
                        </a:prstGeom>
                      </pic:spPr>
                    </pic:pic>
                  </a:graphicData>
                </a:graphic>
              </wp:inline>
            </w:drawing>
          </w:r>
        </w:p>
      </w:tc>
      <w:tc>
        <w:tcPr>
          <w:tcW w:w="170" w:type="dxa"/>
          <w:vMerge w:val="restart"/>
          <w:tcBorders>
            <w:left w:val="nil"/>
          </w:tcBorders>
        </w:tcPr>
        <w:p w:rsidR="00F70D14" w:rsidRDefault="00F70D14" w:rsidP="00230DFC">
          <w:pPr>
            <w:pStyle w:val="Kopfzeile"/>
          </w:pPr>
        </w:p>
      </w:tc>
      <w:tc>
        <w:tcPr>
          <w:tcW w:w="6424" w:type="dxa"/>
          <w:gridSpan w:val="4"/>
          <w:shd w:val="clear" w:color="auto" w:fill="C7C0B9"/>
          <w:vAlign w:val="center"/>
        </w:tcPr>
        <w:p w:rsidR="00F70D14" w:rsidRPr="002D01FD" w:rsidRDefault="00F70D14" w:rsidP="00E55ABF">
          <w:pPr>
            <w:pStyle w:val="Kopfzeile"/>
            <w:jc w:val="both"/>
            <w:rPr>
              <w:rFonts w:ascii="Arial" w:hAnsi="Arial"/>
              <w:sz w:val="18"/>
              <w:szCs w:val="18"/>
            </w:rPr>
          </w:pPr>
        </w:p>
      </w:tc>
    </w:tr>
    <w:tr w:rsidR="00E55ABF" w:rsidTr="0016124C">
      <w:trPr>
        <w:trHeight w:hRule="exact" w:val="567"/>
      </w:trPr>
      <w:tc>
        <w:tcPr>
          <w:tcW w:w="2762" w:type="dxa"/>
          <w:vMerge/>
          <w:shd w:val="clear" w:color="auto" w:fill="auto"/>
        </w:tcPr>
        <w:p w:rsidR="00E55ABF" w:rsidRDefault="00E55ABF" w:rsidP="00230DFC">
          <w:pPr>
            <w:pStyle w:val="Kopfzeile"/>
          </w:pPr>
        </w:p>
      </w:tc>
      <w:tc>
        <w:tcPr>
          <w:tcW w:w="170" w:type="dxa"/>
          <w:vMerge/>
          <w:tcBorders>
            <w:left w:val="nil"/>
          </w:tcBorders>
        </w:tcPr>
        <w:p w:rsidR="00E55ABF" w:rsidRDefault="00E55ABF" w:rsidP="00230DFC">
          <w:pPr>
            <w:pStyle w:val="Kopfzeile"/>
          </w:pPr>
        </w:p>
      </w:tc>
      <w:tc>
        <w:tcPr>
          <w:tcW w:w="2523" w:type="dxa"/>
          <w:gridSpan w:val="3"/>
          <w:shd w:val="clear" w:color="auto" w:fill="EAEAEA"/>
          <w:vAlign w:val="bottom"/>
        </w:tcPr>
        <w:p w:rsidR="00E55ABF" w:rsidRPr="006F2C9E" w:rsidRDefault="00E55ABF" w:rsidP="00E55ABF">
          <w:pPr>
            <w:pStyle w:val="Kopfzeile"/>
            <w:rPr>
              <w:rFonts w:ascii="Arial" w:hAnsi="Arial"/>
              <w:b/>
              <w:sz w:val="24"/>
              <w:szCs w:val="24"/>
            </w:rPr>
          </w:pPr>
          <w:r>
            <w:rPr>
              <w:rFonts w:ascii="Arial" w:hAnsi="Arial"/>
              <w:b/>
              <w:sz w:val="24"/>
              <w:szCs w:val="24"/>
            </w:rPr>
            <w:t xml:space="preserve">Natur am Rhein </w:t>
          </w:r>
        </w:p>
      </w:tc>
      <w:tc>
        <w:tcPr>
          <w:tcW w:w="3901" w:type="dxa"/>
          <w:shd w:val="clear" w:color="auto" w:fill="EAEAEA"/>
          <w:vAlign w:val="bottom"/>
        </w:tcPr>
        <w:p w:rsidR="00E55ABF" w:rsidRPr="006F2C9E" w:rsidRDefault="00E55ABF" w:rsidP="00E55ABF">
          <w:pPr>
            <w:pStyle w:val="Kopfzeile"/>
            <w:rPr>
              <w:rFonts w:ascii="Arial" w:hAnsi="Arial"/>
              <w:b/>
              <w:sz w:val="24"/>
              <w:szCs w:val="24"/>
            </w:rPr>
          </w:pPr>
          <w:r>
            <w:rPr>
              <w:rFonts w:ascii="Arial" w:hAnsi="Arial"/>
              <w:b/>
              <w:sz w:val="24"/>
              <w:szCs w:val="24"/>
            </w:rPr>
            <w:t>Das Wiedererwachen der Flüsse</w:t>
          </w:r>
        </w:p>
      </w:tc>
    </w:tr>
    <w:tr w:rsidR="00E55ABF" w:rsidTr="0016124C">
      <w:trPr>
        <w:trHeight w:hRule="exact" w:val="680"/>
      </w:trPr>
      <w:tc>
        <w:tcPr>
          <w:tcW w:w="2762" w:type="dxa"/>
          <w:vMerge/>
          <w:shd w:val="clear" w:color="auto" w:fill="auto"/>
        </w:tcPr>
        <w:p w:rsidR="00E55ABF" w:rsidRDefault="00E55ABF" w:rsidP="00230DFC">
          <w:pPr>
            <w:pStyle w:val="Kopfzeile"/>
          </w:pPr>
        </w:p>
      </w:tc>
      <w:tc>
        <w:tcPr>
          <w:tcW w:w="170" w:type="dxa"/>
          <w:vMerge/>
          <w:tcBorders>
            <w:left w:val="nil"/>
          </w:tcBorders>
        </w:tcPr>
        <w:p w:rsidR="00E55ABF" w:rsidRDefault="00E55ABF" w:rsidP="00230DFC">
          <w:pPr>
            <w:pStyle w:val="Kopfzeile"/>
          </w:pPr>
        </w:p>
      </w:tc>
      <w:tc>
        <w:tcPr>
          <w:tcW w:w="2523" w:type="dxa"/>
          <w:gridSpan w:val="3"/>
          <w:shd w:val="clear" w:color="auto" w:fill="EAEAEA"/>
          <w:vAlign w:val="center"/>
        </w:tcPr>
        <w:p w:rsidR="00E55ABF" w:rsidRPr="0016124C" w:rsidRDefault="00E55ABF" w:rsidP="0016124C">
          <w:pPr>
            <w:pStyle w:val="Kopfzeile"/>
            <w:tabs>
              <w:tab w:val="left" w:pos="1768"/>
            </w:tabs>
            <w:rPr>
              <w:rFonts w:ascii="Arial" w:hAnsi="Arial"/>
              <w:sz w:val="16"/>
              <w:szCs w:val="16"/>
            </w:rPr>
          </w:pPr>
          <w:r w:rsidRPr="0016124C">
            <w:rPr>
              <w:rFonts w:ascii="Arial" w:hAnsi="Arial"/>
              <w:sz w:val="16"/>
              <w:szCs w:val="16"/>
            </w:rPr>
            <w:t>1. Flussgeister</w:t>
          </w:r>
          <w:r w:rsidR="0016124C">
            <w:rPr>
              <w:rFonts w:ascii="Arial" w:hAnsi="Arial"/>
              <w:sz w:val="16"/>
              <w:szCs w:val="16"/>
            </w:rPr>
            <w:tab/>
            <w:t>15:00‘</w:t>
          </w:r>
        </w:p>
        <w:p w:rsidR="00E55ABF" w:rsidRPr="0016124C" w:rsidRDefault="00E55ABF" w:rsidP="0016124C">
          <w:pPr>
            <w:pStyle w:val="Kopfzeile"/>
            <w:tabs>
              <w:tab w:val="left" w:pos="1768"/>
            </w:tabs>
            <w:rPr>
              <w:rFonts w:ascii="Arial" w:hAnsi="Arial"/>
              <w:sz w:val="16"/>
              <w:szCs w:val="16"/>
            </w:rPr>
          </w:pPr>
          <w:r w:rsidRPr="0016124C">
            <w:rPr>
              <w:rFonts w:ascii="Arial" w:hAnsi="Arial"/>
              <w:sz w:val="16"/>
              <w:szCs w:val="16"/>
            </w:rPr>
            <w:t>2.</w:t>
          </w:r>
          <w:r w:rsidR="0016124C" w:rsidRPr="0016124C">
            <w:rPr>
              <w:rFonts w:ascii="Arial" w:hAnsi="Arial"/>
              <w:sz w:val="16"/>
              <w:szCs w:val="16"/>
            </w:rPr>
            <w:t xml:space="preserve"> Kampf für die Natur</w:t>
          </w:r>
          <w:r w:rsidR="0016124C">
            <w:rPr>
              <w:rFonts w:ascii="Arial" w:hAnsi="Arial"/>
              <w:sz w:val="16"/>
              <w:szCs w:val="16"/>
            </w:rPr>
            <w:tab/>
            <w:t>14:29‘</w:t>
          </w:r>
        </w:p>
        <w:p w:rsidR="00E55ABF" w:rsidRPr="00471F78" w:rsidRDefault="00E55ABF" w:rsidP="0016124C">
          <w:pPr>
            <w:pStyle w:val="Kopfzeile"/>
            <w:tabs>
              <w:tab w:val="left" w:pos="1768"/>
            </w:tabs>
            <w:rPr>
              <w:rFonts w:ascii="Arial" w:hAnsi="Arial"/>
              <w:sz w:val="18"/>
              <w:szCs w:val="18"/>
            </w:rPr>
          </w:pPr>
          <w:r w:rsidRPr="0016124C">
            <w:rPr>
              <w:rFonts w:ascii="Arial" w:hAnsi="Arial"/>
              <w:sz w:val="16"/>
              <w:szCs w:val="16"/>
            </w:rPr>
            <w:t>3.</w:t>
          </w:r>
          <w:r w:rsidR="0016124C" w:rsidRPr="0016124C">
            <w:rPr>
              <w:rFonts w:ascii="Arial" w:hAnsi="Arial"/>
              <w:sz w:val="16"/>
              <w:szCs w:val="16"/>
            </w:rPr>
            <w:t xml:space="preserve"> Fluss in die Zukunft</w:t>
          </w:r>
          <w:r w:rsidR="0016124C">
            <w:rPr>
              <w:rFonts w:ascii="Arial" w:hAnsi="Arial"/>
              <w:sz w:val="16"/>
              <w:szCs w:val="16"/>
            </w:rPr>
            <w:tab/>
            <w:t>13:19‘</w:t>
          </w:r>
        </w:p>
      </w:tc>
      <w:tc>
        <w:tcPr>
          <w:tcW w:w="3901" w:type="dxa"/>
          <w:shd w:val="clear" w:color="auto" w:fill="EAEAEA"/>
          <w:vAlign w:val="center"/>
        </w:tcPr>
        <w:p w:rsidR="00E55ABF" w:rsidRDefault="0016124C" w:rsidP="0016124C">
          <w:pPr>
            <w:pStyle w:val="Kopfzeile"/>
            <w:tabs>
              <w:tab w:val="left" w:pos="2625"/>
            </w:tabs>
            <w:rPr>
              <w:rFonts w:ascii="Arial" w:hAnsi="Arial"/>
              <w:sz w:val="16"/>
              <w:szCs w:val="16"/>
            </w:rPr>
          </w:pPr>
          <w:r>
            <w:rPr>
              <w:rFonts w:ascii="Arial" w:hAnsi="Arial"/>
              <w:sz w:val="16"/>
              <w:szCs w:val="16"/>
            </w:rPr>
            <w:t xml:space="preserve">1. </w:t>
          </w:r>
          <w:r w:rsidRPr="0016124C">
            <w:rPr>
              <w:rFonts w:ascii="Arial" w:hAnsi="Arial"/>
              <w:sz w:val="16"/>
              <w:szCs w:val="16"/>
            </w:rPr>
            <w:t>Wasser versetzt Berge</w:t>
          </w:r>
          <w:r>
            <w:rPr>
              <w:rFonts w:ascii="Arial" w:hAnsi="Arial"/>
              <w:sz w:val="16"/>
              <w:szCs w:val="16"/>
            </w:rPr>
            <w:tab/>
            <w:t>14:58‘</w:t>
          </w:r>
        </w:p>
        <w:p w:rsidR="0016124C" w:rsidRDefault="0016124C" w:rsidP="0016124C">
          <w:pPr>
            <w:pStyle w:val="Kopfzeile"/>
            <w:tabs>
              <w:tab w:val="left" w:pos="2625"/>
            </w:tabs>
            <w:rPr>
              <w:rFonts w:ascii="Arial" w:hAnsi="Arial"/>
              <w:sz w:val="16"/>
              <w:szCs w:val="16"/>
            </w:rPr>
          </w:pPr>
          <w:r>
            <w:rPr>
              <w:rFonts w:ascii="Arial" w:hAnsi="Arial"/>
              <w:sz w:val="16"/>
              <w:szCs w:val="16"/>
            </w:rPr>
            <w:t xml:space="preserve">2. </w:t>
          </w:r>
          <w:r w:rsidRPr="0016124C">
            <w:rPr>
              <w:rFonts w:ascii="Arial" w:hAnsi="Arial"/>
              <w:sz w:val="16"/>
              <w:szCs w:val="16"/>
            </w:rPr>
            <w:t>Kampf dem Sumpf?</w:t>
          </w:r>
          <w:r>
            <w:rPr>
              <w:rFonts w:ascii="Arial" w:hAnsi="Arial"/>
              <w:sz w:val="16"/>
              <w:szCs w:val="16"/>
            </w:rPr>
            <w:tab/>
            <w:t>14:13‘</w:t>
          </w:r>
        </w:p>
        <w:p w:rsidR="0016124C" w:rsidRPr="0016124C" w:rsidRDefault="0016124C" w:rsidP="0016124C">
          <w:pPr>
            <w:pStyle w:val="Kopfzeile"/>
            <w:tabs>
              <w:tab w:val="left" w:pos="2625"/>
            </w:tabs>
            <w:rPr>
              <w:rFonts w:ascii="Arial" w:hAnsi="Arial"/>
              <w:sz w:val="16"/>
              <w:szCs w:val="16"/>
            </w:rPr>
          </w:pPr>
          <w:r>
            <w:rPr>
              <w:rFonts w:ascii="Arial" w:hAnsi="Arial"/>
              <w:sz w:val="16"/>
              <w:szCs w:val="16"/>
            </w:rPr>
            <w:t xml:space="preserve">3. </w:t>
          </w:r>
          <w:r w:rsidRPr="0016124C">
            <w:rPr>
              <w:rFonts w:ascii="Arial" w:hAnsi="Arial"/>
              <w:sz w:val="16"/>
              <w:szCs w:val="16"/>
            </w:rPr>
            <w:t>Mit den Zähnen für mehr Vielfalt</w:t>
          </w:r>
          <w:r>
            <w:rPr>
              <w:rFonts w:ascii="Arial" w:hAnsi="Arial"/>
              <w:sz w:val="16"/>
              <w:szCs w:val="16"/>
            </w:rPr>
            <w:tab/>
            <w:t>13:03‘</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58A1552C"/>
    <w:multiLevelType w:val="hybridMultilevel"/>
    <w:tmpl w:val="E2CE9ACA"/>
    <w:lvl w:ilvl="0" w:tplc="5310E706">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6CDF73C5"/>
    <w:multiLevelType w:val="hybridMultilevel"/>
    <w:tmpl w:val="1AC2EA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0B4071F"/>
    <w:multiLevelType w:val="hybridMultilevel"/>
    <w:tmpl w:val="062C071C"/>
    <w:lvl w:ilvl="0" w:tplc="28EEA0AA">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15"/>
  </w:num>
  <w:num w:numId="3">
    <w:abstractNumId w:val="6"/>
  </w:num>
  <w:num w:numId="4">
    <w:abstractNumId w:val="23"/>
  </w:num>
  <w:num w:numId="5">
    <w:abstractNumId w:val="22"/>
  </w:num>
  <w:num w:numId="6">
    <w:abstractNumId w:val="18"/>
  </w:num>
  <w:num w:numId="7">
    <w:abstractNumId w:val="9"/>
  </w:num>
  <w:num w:numId="8">
    <w:abstractNumId w:val="2"/>
  </w:num>
  <w:num w:numId="9">
    <w:abstractNumId w:val="21"/>
  </w:num>
  <w:num w:numId="10">
    <w:abstractNumId w:val="3"/>
  </w:num>
  <w:num w:numId="11">
    <w:abstractNumId w:val="14"/>
  </w:num>
  <w:num w:numId="12">
    <w:abstractNumId w:val="1"/>
  </w:num>
  <w:num w:numId="13">
    <w:abstractNumId w:val="4"/>
  </w:num>
  <w:num w:numId="14">
    <w:abstractNumId w:val="0"/>
  </w:num>
  <w:num w:numId="15">
    <w:abstractNumId w:val="17"/>
  </w:num>
  <w:num w:numId="16">
    <w:abstractNumId w:val="5"/>
  </w:num>
  <w:num w:numId="17">
    <w:abstractNumId w:val="24"/>
  </w:num>
  <w:num w:numId="18">
    <w:abstractNumId w:val="11"/>
  </w:num>
  <w:num w:numId="19">
    <w:abstractNumId w:val="7"/>
  </w:num>
  <w:num w:numId="20">
    <w:abstractNumId w:val="12"/>
  </w:num>
  <w:num w:numId="21">
    <w:abstractNumId w:val="8"/>
  </w:num>
  <w:num w:numId="22">
    <w:abstractNumId w:val="13"/>
  </w:num>
  <w:num w:numId="23">
    <w:abstractNumId w:val="19"/>
  </w:num>
  <w:num w:numId="24">
    <w:abstractNumId w:val="2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autoHyphenation/>
  <w:hyphenationZone w:val="425"/>
  <w:doNotShadeFormData/>
  <w:noPunctuationKerning/>
  <w:characterSpacingControl w:val="doNotCompress"/>
  <w:hdrShapeDefaults>
    <o:shapedefaults v:ext="edit" spidmax="16385">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ABF"/>
    <w:rsid w:val="000102AA"/>
    <w:rsid w:val="00012008"/>
    <w:rsid w:val="00030B8B"/>
    <w:rsid w:val="00034C0B"/>
    <w:rsid w:val="0003733E"/>
    <w:rsid w:val="0004298A"/>
    <w:rsid w:val="00043663"/>
    <w:rsid w:val="00046687"/>
    <w:rsid w:val="000508C4"/>
    <w:rsid w:val="000542A1"/>
    <w:rsid w:val="00054A08"/>
    <w:rsid w:val="00056661"/>
    <w:rsid w:val="00065561"/>
    <w:rsid w:val="0007099C"/>
    <w:rsid w:val="00071CAA"/>
    <w:rsid w:val="00073AB1"/>
    <w:rsid w:val="000819E5"/>
    <w:rsid w:val="00085A93"/>
    <w:rsid w:val="00086C9A"/>
    <w:rsid w:val="00087330"/>
    <w:rsid w:val="00090A9C"/>
    <w:rsid w:val="00090FA0"/>
    <w:rsid w:val="000930F9"/>
    <w:rsid w:val="000B40B0"/>
    <w:rsid w:val="000B73FE"/>
    <w:rsid w:val="000C21CF"/>
    <w:rsid w:val="000C578C"/>
    <w:rsid w:val="001012C1"/>
    <w:rsid w:val="00101BE1"/>
    <w:rsid w:val="001065E3"/>
    <w:rsid w:val="001107C0"/>
    <w:rsid w:val="00114139"/>
    <w:rsid w:val="001205C5"/>
    <w:rsid w:val="0013112E"/>
    <w:rsid w:val="001318E3"/>
    <w:rsid w:val="0013281A"/>
    <w:rsid w:val="001364B2"/>
    <w:rsid w:val="00143CB8"/>
    <w:rsid w:val="001467F6"/>
    <w:rsid w:val="0015382B"/>
    <w:rsid w:val="00157B16"/>
    <w:rsid w:val="0016124C"/>
    <w:rsid w:val="00161A32"/>
    <w:rsid w:val="00166279"/>
    <w:rsid w:val="0017552C"/>
    <w:rsid w:val="0018786F"/>
    <w:rsid w:val="00194162"/>
    <w:rsid w:val="001A091D"/>
    <w:rsid w:val="001B22A4"/>
    <w:rsid w:val="001B3C76"/>
    <w:rsid w:val="001B5D49"/>
    <w:rsid w:val="001C544E"/>
    <w:rsid w:val="001C7005"/>
    <w:rsid w:val="001D1F47"/>
    <w:rsid w:val="001D2603"/>
    <w:rsid w:val="001E04EE"/>
    <w:rsid w:val="001E18E6"/>
    <w:rsid w:val="001F448D"/>
    <w:rsid w:val="001F6269"/>
    <w:rsid w:val="001F6AF6"/>
    <w:rsid w:val="002049FF"/>
    <w:rsid w:val="00220784"/>
    <w:rsid w:val="00222AAD"/>
    <w:rsid w:val="00223E31"/>
    <w:rsid w:val="00226E71"/>
    <w:rsid w:val="00227596"/>
    <w:rsid w:val="00230DFC"/>
    <w:rsid w:val="002338AA"/>
    <w:rsid w:val="00233B90"/>
    <w:rsid w:val="00236338"/>
    <w:rsid w:val="0024337E"/>
    <w:rsid w:val="00246829"/>
    <w:rsid w:val="002558F8"/>
    <w:rsid w:val="00257F9B"/>
    <w:rsid w:val="00263C4D"/>
    <w:rsid w:val="00273363"/>
    <w:rsid w:val="00273FF9"/>
    <w:rsid w:val="00276DDC"/>
    <w:rsid w:val="00293E12"/>
    <w:rsid w:val="00297FB6"/>
    <w:rsid w:val="002A326C"/>
    <w:rsid w:val="002B11F1"/>
    <w:rsid w:val="002D00AC"/>
    <w:rsid w:val="002D3D65"/>
    <w:rsid w:val="002E2750"/>
    <w:rsid w:val="002F2D5C"/>
    <w:rsid w:val="002F44CC"/>
    <w:rsid w:val="002F58BB"/>
    <w:rsid w:val="00301860"/>
    <w:rsid w:val="00313588"/>
    <w:rsid w:val="00323D0D"/>
    <w:rsid w:val="00323E82"/>
    <w:rsid w:val="00325AEE"/>
    <w:rsid w:val="00330A77"/>
    <w:rsid w:val="00336D76"/>
    <w:rsid w:val="00341F81"/>
    <w:rsid w:val="003429F6"/>
    <w:rsid w:val="0034512E"/>
    <w:rsid w:val="00347764"/>
    <w:rsid w:val="00362BEB"/>
    <w:rsid w:val="0036387E"/>
    <w:rsid w:val="00367A3B"/>
    <w:rsid w:val="00383231"/>
    <w:rsid w:val="00386693"/>
    <w:rsid w:val="003944BE"/>
    <w:rsid w:val="003965C2"/>
    <w:rsid w:val="003B607D"/>
    <w:rsid w:val="003D05EC"/>
    <w:rsid w:val="003D084C"/>
    <w:rsid w:val="003D4A61"/>
    <w:rsid w:val="003E371A"/>
    <w:rsid w:val="003E7DD1"/>
    <w:rsid w:val="00401F31"/>
    <w:rsid w:val="00410E4C"/>
    <w:rsid w:val="004162E1"/>
    <w:rsid w:val="00422306"/>
    <w:rsid w:val="00430A31"/>
    <w:rsid w:val="0044293F"/>
    <w:rsid w:val="00442A37"/>
    <w:rsid w:val="0044373B"/>
    <w:rsid w:val="00445197"/>
    <w:rsid w:val="00452150"/>
    <w:rsid w:val="004617BB"/>
    <w:rsid w:val="00461BF0"/>
    <w:rsid w:val="00463A96"/>
    <w:rsid w:val="00473AB2"/>
    <w:rsid w:val="00480092"/>
    <w:rsid w:val="00483BAA"/>
    <w:rsid w:val="00485C23"/>
    <w:rsid w:val="004929D6"/>
    <w:rsid w:val="00497544"/>
    <w:rsid w:val="004B6E8A"/>
    <w:rsid w:val="004C6301"/>
    <w:rsid w:val="004D49D5"/>
    <w:rsid w:val="004E267D"/>
    <w:rsid w:val="004E2CCE"/>
    <w:rsid w:val="004E5D66"/>
    <w:rsid w:val="0050005B"/>
    <w:rsid w:val="00502146"/>
    <w:rsid w:val="00516997"/>
    <w:rsid w:val="0052112C"/>
    <w:rsid w:val="005245B8"/>
    <w:rsid w:val="00524DCA"/>
    <w:rsid w:val="005301DE"/>
    <w:rsid w:val="00537C46"/>
    <w:rsid w:val="005469AD"/>
    <w:rsid w:val="0055473E"/>
    <w:rsid w:val="0056225E"/>
    <w:rsid w:val="005714A1"/>
    <w:rsid w:val="005744E6"/>
    <w:rsid w:val="0058095E"/>
    <w:rsid w:val="005841F8"/>
    <w:rsid w:val="00591986"/>
    <w:rsid w:val="00595A0E"/>
    <w:rsid w:val="005B0B74"/>
    <w:rsid w:val="005B25FB"/>
    <w:rsid w:val="005B4C5B"/>
    <w:rsid w:val="005B7135"/>
    <w:rsid w:val="005D10FD"/>
    <w:rsid w:val="005D1E03"/>
    <w:rsid w:val="005D7D38"/>
    <w:rsid w:val="005E41AC"/>
    <w:rsid w:val="005E5974"/>
    <w:rsid w:val="005F2E73"/>
    <w:rsid w:val="005F5C54"/>
    <w:rsid w:val="005F6BBF"/>
    <w:rsid w:val="00614018"/>
    <w:rsid w:val="006179A3"/>
    <w:rsid w:val="006205E8"/>
    <w:rsid w:val="00626EA3"/>
    <w:rsid w:val="00627BCC"/>
    <w:rsid w:val="0064785C"/>
    <w:rsid w:val="006555ED"/>
    <w:rsid w:val="006559FC"/>
    <w:rsid w:val="006615B6"/>
    <w:rsid w:val="00663E11"/>
    <w:rsid w:val="00666413"/>
    <w:rsid w:val="0068286F"/>
    <w:rsid w:val="0069095A"/>
    <w:rsid w:val="006922F3"/>
    <w:rsid w:val="006931BB"/>
    <w:rsid w:val="00695C29"/>
    <w:rsid w:val="006964BE"/>
    <w:rsid w:val="00696ED8"/>
    <w:rsid w:val="006A15C3"/>
    <w:rsid w:val="006A3A72"/>
    <w:rsid w:val="006A6CA7"/>
    <w:rsid w:val="006B6B4C"/>
    <w:rsid w:val="006C411C"/>
    <w:rsid w:val="006D6A31"/>
    <w:rsid w:val="006E2F5F"/>
    <w:rsid w:val="006E317C"/>
    <w:rsid w:val="006F0AE2"/>
    <w:rsid w:val="00701D98"/>
    <w:rsid w:val="0070285A"/>
    <w:rsid w:val="007059A1"/>
    <w:rsid w:val="00706920"/>
    <w:rsid w:val="007177EF"/>
    <w:rsid w:val="00717BDA"/>
    <w:rsid w:val="00727221"/>
    <w:rsid w:val="007425AE"/>
    <w:rsid w:val="00766C9D"/>
    <w:rsid w:val="007710E0"/>
    <w:rsid w:val="0077741F"/>
    <w:rsid w:val="007776A8"/>
    <w:rsid w:val="00785DD3"/>
    <w:rsid w:val="007A3429"/>
    <w:rsid w:val="007B0B1A"/>
    <w:rsid w:val="007D0F0A"/>
    <w:rsid w:val="007D6281"/>
    <w:rsid w:val="007E3F8D"/>
    <w:rsid w:val="007F47DB"/>
    <w:rsid w:val="007F5172"/>
    <w:rsid w:val="007F5CA3"/>
    <w:rsid w:val="008040D0"/>
    <w:rsid w:val="00811096"/>
    <w:rsid w:val="00827136"/>
    <w:rsid w:val="00837C30"/>
    <w:rsid w:val="008459DE"/>
    <w:rsid w:val="00852795"/>
    <w:rsid w:val="00853426"/>
    <w:rsid w:val="00854008"/>
    <w:rsid w:val="00854AFE"/>
    <w:rsid w:val="00860E34"/>
    <w:rsid w:val="00866269"/>
    <w:rsid w:val="008730DE"/>
    <w:rsid w:val="0087359B"/>
    <w:rsid w:val="008806B5"/>
    <w:rsid w:val="00886FBC"/>
    <w:rsid w:val="00887DA1"/>
    <w:rsid w:val="00893107"/>
    <w:rsid w:val="00894312"/>
    <w:rsid w:val="008B183D"/>
    <w:rsid w:val="008B2AC2"/>
    <w:rsid w:val="008B6058"/>
    <w:rsid w:val="008C11E6"/>
    <w:rsid w:val="008C2425"/>
    <w:rsid w:val="008C2CE0"/>
    <w:rsid w:val="008C6C31"/>
    <w:rsid w:val="008D031B"/>
    <w:rsid w:val="008E3FCC"/>
    <w:rsid w:val="008F3811"/>
    <w:rsid w:val="008F7CCD"/>
    <w:rsid w:val="00921AE8"/>
    <w:rsid w:val="00923690"/>
    <w:rsid w:val="009243FD"/>
    <w:rsid w:val="00927027"/>
    <w:rsid w:val="009362F4"/>
    <w:rsid w:val="009379B0"/>
    <w:rsid w:val="00937B92"/>
    <w:rsid w:val="00943719"/>
    <w:rsid w:val="009463F4"/>
    <w:rsid w:val="00951C3A"/>
    <w:rsid w:val="00953C86"/>
    <w:rsid w:val="009763F6"/>
    <w:rsid w:val="00976679"/>
    <w:rsid w:val="00976744"/>
    <w:rsid w:val="009801FD"/>
    <w:rsid w:val="0098167D"/>
    <w:rsid w:val="00981A9C"/>
    <w:rsid w:val="0098392B"/>
    <w:rsid w:val="00986CDA"/>
    <w:rsid w:val="009A1B40"/>
    <w:rsid w:val="009B548D"/>
    <w:rsid w:val="009B65BF"/>
    <w:rsid w:val="009B6AB6"/>
    <w:rsid w:val="009C5128"/>
    <w:rsid w:val="009C6B39"/>
    <w:rsid w:val="009D4F54"/>
    <w:rsid w:val="009E3849"/>
    <w:rsid w:val="009E6CDB"/>
    <w:rsid w:val="009F0855"/>
    <w:rsid w:val="00A02F03"/>
    <w:rsid w:val="00A07402"/>
    <w:rsid w:val="00A120DD"/>
    <w:rsid w:val="00A20506"/>
    <w:rsid w:val="00A22195"/>
    <w:rsid w:val="00A242C9"/>
    <w:rsid w:val="00A305C1"/>
    <w:rsid w:val="00A30917"/>
    <w:rsid w:val="00A321FC"/>
    <w:rsid w:val="00A33B92"/>
    <w:rsid w:val="00A359FA"/>
    <w:rsid w:val="00A427DC"/>
    <w:rsid w:val="00A44367"/>
    <w:rsid w:val="00A51FDF"/>
    <w:rsid w:val="00A601D7"/>
    <w:rsid w:val="00A628C7"/>
    <w:rsid w:val="00A74D0C"/>
    <w:rsid w:val="00A81E74"/>
    <w:rsid w:val="00A82058"/>
    <w:rsid w:val="00A946A0"/>
    <w:rsid w:val="00A97938"/>
    <w:rsid w:val="00AA4229"/>
    <w:rsid w:val="00AB4356"/>
    <w:rsid w:val="00AB4557"/>
    <w:rsid w:val="00AB76C5"/>
    <w:rsid w:val="00AC29C1"/>
    <w:rsid w:val="00AC7551"/>
    <w:rsid w:val="00AD4CA7"/>
    <w:rsid w:val="00AF5072"/>
    <w:rsid w:val="00B0683D"/>
    <w:rsid w:val="00B07FF4"/>
    <w:rsid w:val="00B108E4"/>
    <w:rsid w:val="00B21A96"/>
    <w:rsid w:val="00B21F56"/>
    <w:rsid w:val="00B34CB3"/>
    <w:rsid w:val="00B36D20"/>
    <w:rsid w:val="00B435DD"/>
    <w:rsid w:val="00B445E3"/>
    <w:rsid w:val="00B4742B"/>
    <w:rsid w:val="00B5025E"/>
    <w:rsid w:val="00B512C6"/>
    <w:rsid w:val="00B55A7C"/>
    <w:rsid w:val="00B62D9B"/>
    <w:rsid w:val="00B76D1B"/>
    <w:rsid w:val="00B87E56"/>
    <w:rsid w:val="00BB2564"/>
    <w:rsid w:val="00BD356A"/>
    <w:rsid w:val="00BE092B"/>
    <w:rsid w:val="00BE4D1C"/>
    <w:rsid w:val="00BF1D68"/>
    <w:rsid w:val="00C11570"/>
    <w:rsid w:val="00C15202"/>
    <w:rsid w:val="00C164DF"/>
    <w:rsid w:val="00C16AE0"/>
    <w:rsid w:val="00C20222"/>
    <w:rsid w:val="00C33582"/>
    <w:rsid w:val="00C3564F"/>
    <w:rsid w:val="00C365DE"/>
    <w:rsid w:val="00C36759"/>
    <w:rsid w:val="00C3728A"/>
    <w:rsid w:val="00C37657"/>
    <w:rsid w:val="00C43BF6"/>
    <w:rsid w:val="00C52C83"/>
    <w:rsid w:val="00C61096"/>
    <w:rsid w:val="00C65946"/>
    <w:rsid w:val="00C712A2"/>
    <w:rsid w:val="00C75C8B"/>
    <w:rsid w:val="00C77F2D"/>
    <w:rsid w:val="00C97378"/>
    <w:rsid w:val="00CA50BD"/>
    <w:rsid w:val="00CB15CC"/>
    <w:rsid w:val="00CB2E4A"/>
    <w:rsid w:val="00CB5761"/>
    <w:rsid w:val="00CB749C"/>
    <w:rsid w:val="00CC0FAF"/>
    <w:rsid w:val="00CC4B43"/>
    <w:rsid w:val="00CD31DF"/>
    <w:rsid w:val="00CE077F"/>
    <w:rsid w:val="00CE1726"/>
    <w:rsid w:val="00CE2FFD"/>
    <w:rsid w:val="00CE62FC"/>
    <w:rsid w:val="00D01C17"/>
    <w:rsid w:val="00D06954"/>
    <w:rsid w:val="00D13029"/>
    <w:rsid w:val="00D14A49"/>
    <w:rsid w:val="00D2685A"/>
    <w:rsid w:val="00D30DFC"/>
    <w:rsid w:val="00D31261"/>
    <w:rsid w:val="00D34455"/>
    <w:rsid w:val="00D359A5"/>
    <w:rsid w:val="00D45DAD"/>
    <w:rsid w:val="00D60AEC"/>
    <w:rsid w:val="00D63433"/>
    <w:rsid w:val="00D66392"/>
    <w:rsid w:val="00D73612"/>
    <w:rsid w:val="00D74686"/>
    <w:rsid w:val="00D74C30"/>
    <w:rsid w:val="00D77DF1"/>
    <w:rsid w:val="00D80548"/>
    <w:rsid w:val="00D80E9D"/>
    <w:rsid w:val="00D81416"/>
    <w:rsid w:val="00D866C4"/>
    <w:rsid w:val="00D9231C"/>
    <w:rsid w:val="00D93084"/>
    <w:rsid w:val="00D93B37"/>
    <w:rsid w:val="00D941DA"/>
    <w:rsid w:val="00DB05E1"/>
    <w:rsid w:val="00DC0DD0"/>
    <w:rsid w:val="00DC1020"/>
    <w:rsid w:val="00DC565A"/>
    <w:rsid w:val="00DC58B8"/>
    <w:rsid w:val="00DD05C2"/>
    <w:rsid w:val="00DD0C04"/>
    <w:rsid w:val="00DD166A"/>
    <w:rsid w:val="00DE47B7"/>
    <w:rsid w:val="00DE57F4"/>
    <w:rsid w:val="00DF4EAF"/>
    <w:rsid w:val="00E070FB"/>
    <w:rsid w:val="00E125EF"/>
    <w:rsid w:val="00E222A4"/>
    <w:rsid w:val="00E22D37"/>
    <w:rsid w:val="00E25EBF"/>
    <w:rsid w:val="00E311EC"/>
    <w:rsid w:val="00E334CA"/>
    <w:rsid w:val="00E4038E"/>
    <w:rsid w:val="00E55ABF"/>
    <w:rsid w:val="00E55DAB"/>
    <w:rsid w:val="00E56CD4"/>
    <w:rsid w:val="00E6786D"/>
    <w:rsid w:val="00E833D5"/>
    <w:rsid w:val="00E900F8"/>
    <w:rsid w:val="00E93606"/>
    <w:rsid w:val="00EA4561"/>
    <w:rsid w:val="00EB1B27"/>
    <w:rsid w:val="00EB6185"/>
    <w:rsid w:val="00EC53C9"/>
    <w:rsid w:val="00EC5921"/>
    <w:rsid w:val="00ED0463"/>
    <w:rsid w:val="00EE278D"/>
    <w:rsid w:val="00EE3B5F"/>
    <w:rsid w:val="00EE433D"/>
    <w:rsid w:val="00EF2E63"/>
    <w:rsid w:val="00EF6A64"/>
    <w:rsid w:val="00F02334"/>
    <w:rsid w:val="00F16CD2"/>
    <w:rsid w:val="00F16EEB"/>
    <w:rsid w:val="00F307D6"/>
    <w:rsid w:val="00F330B2"/>
    <w:rsid w:val="00F34CB0"/>
    <w:rsid w:val="00F45B96"/>
    <w:rsid w:val="00F47E7F"/>
    <w:rsid w:val="00F510E2"/>
    <w:rsid w:val="00F532DE"/>
    <w:rsid w:val="00F5443B"/>
    <w:rsid w:val="00F547CC"/>
    <w:rsid w:val="00F5776C"/>
    <w:rsid w:val="00F640CE"/>
    <w:rsid w:val="00F70D14"/>
    <w:rsid w:val="00F73C5C"/>
    <w:rsid w:val="00F767B2"/>
    <w:rsid w:val="00F81360"/>
    <w:rsid w:val="00F861D9"/>
    <w:rsid w:val="00F905C6"/>
    <w:rsid w:val="00F92083"/>
    <w:rsid w:val="00F967DF"/>
    <w:rsid w:val="00FA2003"/>
    <w:rsid w:val="00FB1813"/>
    <w:rsid w:val="00FB2D13"/>
    <w:rsid w:val="00FB528C"/>
    <w:rsid w:val="00FC199E"/>
    <w:rsid w:val="00FE48D5"/>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eaeaea"/>
    </o:shapedefaults>
    <o:shapelayout v:ext="edit">
      <o:idmap v:ext="edit" data="1"/>
    </o:shapelayout>
  </w:shapeDefaults>
  <w:decimalSymbol w:val="."/>
  <w:listSeparator w:val=";"/>
  <w15:docId w15:val="{28A63131-6E7F-4983-A153-5BAFAA977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gesanzeiger.ch/wissen/natur/Der-Lachs-schwimmt-wieder-in-der-Schweiz/story/1599683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3E1EB-E7D4-4F82-B94E-9F2602E44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857</Words>
  <Characters>5403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Das Wiederwachen der Flüsse</vt:lpstr>
    </vt:vector>
  </TitlesOfParts>
  <Company>SF Schweizer Fernsehen</Company>
  <LinksUpToDate>false</LinksUpToDate>
  <CharactersWithSpaces>6248</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Wiederwachen der Flüsse</dc:title>
  <dc:creator>Martina Meier</dc:creator>
  <cp:lastModifiedBy>Marriott, Steven (SRF)</cp:lastModifiedBy>
  <cp:revision>36</cp:revision>
  <cp:lastPrinted>2013-04-15T08:53:00Z</cp:lastPrinted>
  <dcterms:created xsi:type="dcterms:W3CDTF">2016-08-02T11:19:00Z</dcterms:created>
  <dcterms:modified xsi:type="dcterms:W3CDTF">2016-08-02T11:49:00Z</dcterms:modified>
  <cp:category>Zuma Vorlage phe</cp:category>
</cp:coreProperties>
</file>