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1247C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1668145" cy="1207135"/>
                  <wp:effectExtent l="19050" t="0" r="8255" b="0"/>
                  <wp:docPr id="1" name="Bild 1" descr="H:\003 Internet\001 Sendungen\3245_dossier_herz\3245_img\3245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03 Internet\001 Sendungen\3245_dossier_herz\3245_img\3245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1247C8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Dossier Herz</w:t>
            </w: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F16339" w:rsidRDefault="001247C8" w:rsidP="00086C9A">
            <w:pPr>
              <w:rPr>
                <w:rFonts w:ascii="Arial" w:hAnsi="Arial"/>
                <w:sz w:val="20"/>
              </w:rPr>
            </w:pPr>
            <w:r w:rsidRPr="001247C8">
              <w:rPr>
                <w:rFonts w:ascii="Arial" w:hAnsi="Arial"/>
                <w:sz w:val="20"/>
              </w:rPr>
              <w:t>Die Pumpe – Nicoles Herzfehler – Herz und Lifestyle – Liebe</w:t>
            </w: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1247C8" w:rsidP="006654D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366AEEAE" wp14:editId="3F53562A">
                  <wp:extent cx="1668145" cy="1207135"/>
                  <wp:effectExtent l="19050" t="0" r="8255" b="0"/>
                  <wp:docPr id="3" name="Bild 2" descr="H:\003 Internet\001 Sendungen\3245_dossier_herz\3245_img\3245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003 Internet\001 Sendungen\3245_dossier_herz\3245_img\3245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1247C8" w:rsidRPr="0053597A" w:rsidRDefault="001247C8" w:rsidP="001247C8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3597A">
              <w:rPr>
                <w:rFonts w:ascii="Arial" w:hAnsi="Arial"/>
                <w:b/>
                <w:sz w:val="20"/>
              </w:rPr>
              <w:t>1. Wie oft schlägt das Herz täglich?</w:t>
            </w:r>
          </w:p>
          <w:p w:rsidR="001247C8" w:rsidRDefault="006654DD" w:rsidP="001247C8">
            <w:pPr>
              <w:pStyle w:val="Kopfzeile"/>
              <w:rPr>
                <w:rFonts w:ascii="Arial" w:hAnsi="Arial"/>
                <w:sz w:val="20"/>
              </w:rPr>
            </w:pPr>
            <w:r w:rsidRPr="006654DD">
              <w:rPr>
                <w:rFonts w:ascii="Arial" w:hAnsi="Arial"/>
                <w:sz w:val="20"/>
              </w:rPr>
              <w:t>Es schlägt rund 100 000 Mal täglich.</w:t>
            </w: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53597A" w:rsidRDefault="001247C8" w:rsidP="001247C8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3597A">
              <w:rPr>
                <w:rFonts w:ascii="Arial" w:hAnsi="Arial"/>
                <w:b/>
                <w:sz w:val="20"/>
              </w:rPr>
              <w:t>2. Wie viele Liter Blut pumpt es täglich durch das Kreislaufsy</w:t>
            </w:r>
            <w:r w:rsidRPr="0053597A">
              <w:rPr>
                <w:rFonts w:ascii="Arial" w:hAnsi="Arial"/>
                <w:b/>
                <w:sz w:val="20"/>
              </w:rPr>
              <w:t>s</w:t>
            </w:r>
            <w:r w:rsidRPr="0053597A">
              <w:rPr>
                <w:rFonts w:ascii="Arial" w:hAnsi="Arial"/>
                <w:b/>
                <w:sz w:val="20"/>
              </w:rPr>
              <w:t>tem?</w:t>
            </w:r>
          </w:p>
          <w:p w:rsidR="006654DD" w:rsidRDefault="006654DD" w:rsidP="006654D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Es pumpt 6000 bis 8000 Liter Blut durch den Körper. </w:t>
            </w: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53597A" w:rsidRDefault="001247C8" w:rsidP="001247C8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3597A">
              <w:rPr>
                <w:rFonts w:ascii="Arial" w:hAnsi="Arial"/>
                <w:b/>
                <w:sz w:val="20"/>
              </w:rPr>
              <w:t>3. Wie viele Male pro Minute schlägt das Herz eines Erwachs</w:t>
            </w:r>
            <w:r w:rsidRPr="0053597A">
              <w:rPr>
                <w:rFonts w:ascii="Arial" w:hAnsi="Arial"/>
                <w:b/>
                <w:sz w:val="20"/>
              </w:rPr>
              <w:t>e</w:t>
            </w:r>
            <w:r w:rsidRPr="0053597A">
              <w:rPr>
                <w:rFonts w:ascii="Arial" w:hAnsi="Arial"/>
                <w:b/>
                <w:sz w:val="20"/>
              </w:rPr>
              <w:t>nen durchschnittlich im Schlaf?</w:t>
            </w:r>
          </w:p>
          <w:p w:rsidR="006654DD" w:rsidRDefault="006654DD" w:rsidP="006654D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Es schlägt rund 60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Mal pro Minute. </w:t>
            </w: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53597A" w:rsidRDefault="001247C8" w:rsidP="001247C8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3597A">
              <w:rPr>
                <w:rFonts w:ascii="Arial" w:hAnsi="Arial"/>
                <w:b/>
                <w:sz w:val="20"/>
              </w:rPr>
              <w:t>4. Wie viele Male pro Minute schlägt das Herz eines Erwachs</w:t>
            </w:r>
            <w:r w:rsidRPr="0053597A">
              <w:rPr>
                <w:rFonts w:ascii="Arial" w:hAnsi="Arial"/>
                <w:b/>
                <w:sz w:val="20"/>
              </w:rPr>
              <w:t>e</w:t>
            </w:r>
            <w:r w:rsidRPr="0053597A">
              <w:rPr>
                <w:rFonts w:ascii="Arial" w:hAnsi="Arial"/>
                <w:b/>
                <w:sz w:val="20"/>
              </w:rPr>
              <w:t>nen durchschnittlich bei körperlicher Anstrengung?</w:t>
            </w:r>
          </w:p>
          <w:p w:rsidR="006654DD" w:rsidRDefault="006654DD" w:rsidP="006654D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Es schlägt rund 180 Mal pro Minute. </w:t>
            </w: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53597A" w:rsidRDefault="001247C8" w:rsidP="001247C8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3597A">
              <w:rPr>
                <w:rFonts w:ascii="Arial" w:hAnsi="Arial"/>
                <w:b/>
                <w:sz w:val="20"/>
              </w:rPr>
              <w:t>5. Welche Funktion hat das Herz?</w:t>
            </w:r>
          </w:p>
          <w:p w:rsidR="006654DD" w:rsidRDefault="006654DD" w:rsidP="006654D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Es hat die Funktion einer Pumpe, die den Blutkreislauf aufrechte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hält. </w:t>
            </w: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53597A" w:rsidRDefault="001247C8" w:rsidP="001247C8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3597A">
              <w:rPr>
                <w:rFonts w:ascii="Arial" w:hAnsi="Arial"/>
                <w:b/>
                <w:sz w:val="20"/>
              </w:rPr>
              <w:t>6. Erkläre die Pumpfunktion des Herzens und den Blutkreislauf.</w:t>
            </w:r>
          </w:p>
          <w:p w:rsidR="006654DD" w:rsidRDefault="006654DD" w:rsidP="006654D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Und so funktioniert die Herzpumpe: Die rechte Herzhälfte pumpt das Blut in die Lungen. Dort tankt das Blut Sauerstoff und fliesst dann zurück ins Herz. Die linke Herzhälfte pumpt das Blut durch den Kö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per. Dort versorgt es Organe und Zellen mit Sauerstoff und Nährsto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fen und fliesst zurück in die rechte Herzhälfte. </w:t>
            </w: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53597A" w:rsidRDefault="001247C8" w:rsidP="001247C8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3597A">
              <w:rPr>
                <w:rFonts w:ascii="Arial" w:hAnsi="Arial"/>
                <w:b/>
                <w:sz w:val="20"/>
              </w:rPr>
              <w:t>7. Ab wann beginnt das Herz eines Menschen zum ersten Mal zu schlagen?</w:t>
            </w:r>
          </w:p>
          <w:p w:rsidR="006654DD" w:rsidRDefault="006654DD" w:rsidP="006654D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Es schlägt bereits in der fünften Schwangerschaftswoche. </w:t>
            </w: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53597A" w:rsidRDefault="001247C8" w:rsidP="001247C8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3597A">
              <w:rPr>
                <w:rFonts w:ascii="Arial" w:hAnsi="Arial"/>
                <w:b/>
                <w:sz w:val="20"/>
              </w:rPr>
              <w:t>8. Was sind die Unterschiede eines Babyherzens gegenüber dem eines Erwachsenen?</w:t>
            </w:r>
          </w:p>
          <w:p w:rsidR="006654DD" w:rsidRDefault="006654DD" w:rsidP="006654D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Das </w:t>
            </w:r>
            <w:proofErr w:type="spellStart"/>
            <w:r>
              <w:rPr>
                <w:sz w:val="20"/>
                <w:szCs w:val="20"/>
              </w:rPr>
              <w:t>Babyherz</w:t>
            </w:r>
            <w:proofErr w:type="spellEnd"/>
            <w:r>
              <w:rPr>
                <w:sz w:val="20"/>
                <w:szCs w:val="20"/>
              </w:rPr>
              <w:t xml:space="preserve"> schlägt rund 150 Mal in der Minute, das eines 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wachsenen nur rund 75 Mal. Das Herz eines Erwachsenen ist zehn Mal schwerer und im Querdurchmesser vier Mal grösser. </w:t>
            </w: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53597A" w:rsidRDefault="001247C8" w:rsidP="001247C8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3597A">
              <w:rPr>
                <w:rFonts w:ascii="Arial" w:hAnsi="Arial"/>
                <w:b/>
                <w:sz w:val="20"/>
              </w:rPr>
              <w:t>9. Wie oft schlägt das Herz eines alten Menschen durchschnit</w:t>
            </w:r>
            <w:r w:rsidRPr="0053597A">
              <w:rPr>
                <w:rFonts w:ascii="Arial" w:hAnsi="Arial"/>
                <w:b/>
                <w:sz w:val="20"/>
              </w:rPr>
              <w:t>t</w:t>
            </w:r>
            <w:r w:rsidRPr="0053597A">
              <w:rPr>
                <w:rFonts w:ascii="Arial" w:hAnsi="Arial"/>
                <w:b/>
                <w:sz w:val="20"/>
              </w:rPr>
              <w:t>lich?</w:t>
            </w:r>
          </w:p>
          <w:p w:rsidR="006654DD" w:rsidRDefault="006654DD" w:rsidP="006654D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Rund 50 Mal in der Minute </w:t>
            </w:r>
          </w:p>
          <w:p w:rsidR="00AB196A" w:rsidRDefault="00AB196A" w:rsidP="001247C8">
            <w:pPr>
              <w:pStyle w:val="Kopfzeile"/>
              <w:rPr>
                <w:rFonts w:ascii="Arial" w:hAnsi="Arial"/>
                <w:sz w:val="20"/>
              </w:rPr>
            </w:pPr>
          </w:p>
          <w:p w:rsidR="001247C8" w:rsidRPr="0053597A" w:rsidRDefault="001247C8" w:rsidP="001247C8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3597A">
              <w:rPr>
                <w:rFonts w:ascii="Arial" w:hAnsi="Arial"/>
                <w:b/>
                <w:sz w:val="20"/>
              </w:rPr>
              <w:t>10. Zähle drei degenerative Herzstörungen auf.</w:t>
            </w:r>
          </w:p>
          <w:p w:rsidR="006654DD" w:rsidRDefault="006654DD" w:rsidP="006654D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Herzrhythmusstörungen, Herzkranzgefässverengungen (Angina </w:t>
            </w:r>
            <w:proofErr w:type="spellStart"/>
            <w:r>
              <w:rPr>
                <w:sz w:val="20"/>
                <w:szCs w:val="20"/>
              </w:rPr>
              <w:t>Pektoris</w:t>
            </w:r>
            <w:proofErr w:type="spellEnd"/>
            <w:r>
              <w:rPr>
                <w:sz w:val="20"/>
                <w:szCs w:val="20"/>
              </w:rPr>
              <w:t>/Herzinfarkt), Herzklappendefekte, krankhafte Vergrösseru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der Kammern oder der Herzmuskulatur. </w:t>
            </w:r>
          </w:p>
          <w:p w:rsidR="00EA06C1" w:rsidRPr="00F16339" w:rsidRDefault="00EA06C1" w:rsidP="001247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1247C8" w:rsidP="006654D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7B1D51A3" wp14:editId="2ED1C5E3">
                  <wp:extent cx="1668145" cy="1207135"/>
                  <wp:effectExtent l="19050" t="0" r="8255" b="0"/>
                  <wp:docPr id="5" name="Bild 3" descr="H:\003 Internet\001 Sendungen\3245_dossier_herz\3245_img\3245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003 Internet\001 Sendungen\3245_dossier_herz\3245_img\3245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1247C8" w:rsidP="006654D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40A1700E" wp14:editId="0C5493B8">
                  <wp:extent cx="1668145" cy="1207135"/>
                  <wp:effectExtent l="19050" t="0" r="8255" b="0"/>
                  <wp:docPr id="6" name="Bild 4" descr="H:\003 Internet\001 Sendungen\3245_dossier_herz\3245_img\3245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003 Internet\001 Sendungen\3245_dossier_herz\3245_img\3245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  <w:p w:rsidR="001247C8" w:rsidRDefault="001247C8" w:rsidP="006654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6654DD" w:rsidRDefault="006654DD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A51F84" w:rsidRDefault="00A51F84" w:rsidP="00A51F84">
      <w:pPr>
        <w:pStyle w:val="Kopfzeile"/>
        <w:rPr>
          <w:rFonts w:ascii="Arial" w:hAnsi="Arial"/>
          <w:sz w:val="20"/>
        </w:rPr>
      </w:pPr>
    </w:p>
    <w:p w:rsidR="00A51F84" w:rsidRDefault="00A51F84" w:rsidP="00A51F84">
      <w:pPr>
        <w:pStyle w:val="Kopfzeile"/>
        <w:rPr>
          <w:rFonts w:ascii="Arial" w:hAnsi="Arial"/>
          <w:sz w:val="20"/>
        </w:rPr>
      </w:pPr>
    </w:p>
    <w:p w:rsidR="00A51F84" w:rsidRDefault="00A51F84" w:rsidP="00A51F84">
      <w:pPr>
        <w:pStyle w:val="Kopfzeile"/>
        <w:rPr>
          <w:rFonts w:ascii="Arial" w:hAnsi="Arial"/>
          <w:sz w:val="20"/>
        </w:rPr>
      </w:pPr>
    </w:p>
    <w:tbl>
      <w:tblPr>
        <w:tblStyle w:val="Tabellenraster"/>
        <w:tblW w:w="6237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3597A" w:rsidRPr="0053597A" w:rsidTr="0053597A">
        <w:tc>
          <w:tcPr>
            <w:tcW w:w="6237" w:type="dxa"/>
          </w:tcPr>
          <w:p w:rsidR="0053597A" w:rsidRPr="0053597A" w:rsidRDefault="0053597A" w:rsidP="002A08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3597A">
              <w:rPr>
                <w:rFonts w:ascii="Arial" w:hAnsi="Arial"/>
                <w:b/>
                <w:sz w:val="20"/>
              </w:rPr>
              <w:t>11. Warum sind Herz- und Kreislauferkrankungen die häufig</w:t>
            </w:r>
            <w:r w:rsidRPr="0053597A">
              <w:rPr>
                <w:rFonts w:ascii="Arial" w:hAnsi="Arial"/>
                <w:b/>
                <w:sz w:val="20"/>
              </w:rPr>
              <w:t>s</w:t>
            </w:r>
            <w:r w:rsidRPr="0053597A">
              <w:rPr>
                <w:rFonts w:ascii="Arial" w:hAnsi="Arial"/>
                <w:b/>
                <w:sz w:val="20"/>
              </w:rPr>
              <w:t>ten Todesursachen in der Schweiz?</w:t>
            </w:r>
          </w:p>
        </w:tc>
      </w:tr>
      <w:tr w:rsidR="0053597A" w:rsidRPr="0053597A" w:rsidTr="0053597A">
        <w:tc>
          <w:tcPr>
            <w:tcW w:w="6237" w:type="dxa"/>
          </w:tcPr>
          <w:p w:rsidR="0053597A" w:rsidRPr="0053597A" w:rsidRDefault="0053597A" w:rsidP="002A08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597A">
              <w:rPr>
                <w:rFonts w:ascii="Arial" w:hAnsi="Arial"/>
                <w:sz w:val="20"/>
              </w:rPr>
              <w:t>Dank Antibiotika können Infektionskrankheiten besser behandelt werden – das heisst, die Menschen kommen heute immer häufiger in ein Alter, in dem die degenerativen Auswi</w:t>
            </w:r>
            <w:r w:rsidRPr="0053597A">
              <w:rPr>
                <w:rFonts w:ascii="Arial" w:hAnsi="Arial"/>
                <w:sz w:val="20"/>
              </w:rPr>
              <w:t>r</w:t>
            </w:r>
            <w:r w:rsidRPr="0053597A">
              <w:rPr>
                <w:rFonts w:ascii="Arial" w:hAnsi="Arial"/>
                <w:sz w:val="20"/>
              </w:rPr>
              <w:t>kungen am Herzen spürbar werden. Ausserdem ist auch unser Lebensstil: Rauchen, Alkohol, Bewegungsmangel, Überg</w:t>
            </w:r>
            <w:r w:rsidRPr="0053597A">
              <w:rPr>
                <w:rFonts w:ascii="Arial" w:hAnsi="Arial"/>
                <w:sz w:val="20"/>
              </w:rPr>
              <w:t>e</w:t>
            </w:r>
            <w:r w:rsidRPr="0053597A">
              <w:rPr>
                <w:rFonts w:ascii="Arial" w:hAnsi="Arial"/>
                <w:sz w:val="20"/>
              </w:rPr>
              <w:t>wicht, fettreiche Kost, Stress schädlich fürs Herz.</w:t>
            </w:r>
          </w:p>
        </w:tc>
      </w:tr>
      <w:tr w:rsidR="0053597A" w:rsidRPr="0053597A" w:rsidTr="0053597A">
        <w:tc>
          <w:tcPr>
            <w:tcW w:w="6237" w:type="dxa"/>
          </w:tcPr>
          <w:p w:rsidR="0053597A" w:rsidRPr="0053597A" w:rsidRDefault="0053597A" w:rsidP="002A08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3597A" w:rsidRPr="0053597A" w:rsidTr="0053597A">
        <w:tc>
          <w:tcPr>
            <w:tcW w:w="6237" w:type="dxa"/>
          </w:tcPr>
          <w:p w:rsidR="0053597A" w:rsidRPr="0053597A" w:rsidRDefault="0053597A" w:rsidP="002A08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3597A" w:rsidRPr="0053597A" w:rsidTr="0053597A">
        <w:tc>
          <w:tcPr>
            <w:tcW w:w="6237" w:type="dxa"/>
          </w:tcPr>
          <w:p w:rsidR="0053597A" w:rsidRPr="0053597A" w:rsidRDefault="0053597A" w:rsidP="002A08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3597A">
              <w:rPr>
                <w:rFonts w:ascii="Arial" w:hAnsi="Arial"/>
                <w:b/>
                <w:sz w:val="20"/>
              </w:rPr>
              <w:t>12. Zähle drei Möglichkeiten auf, Herzerkrankungen zu beh</w:t>
            </w:r>
            <w:r w:rsidRPr="0053597A">
              <w:rPr>
                <w:rFonts w:ascii="Arial" w:hAnsi="Arial"/>
                <w:b/>
                <w:sz w:val="20"/>
              </w:rPr>
              <w:t>e</w:t>
            </w:r>
            <w:r w:rsidRPr="0053597A">
              <w:rPr>
                <w:rFonts w:ascii="Arial" w:hAnsi="Arial"/>
                <w:b/>
                <w:sz w:val="20"/>
              </w:rPr>
              <w:t>ben.</w:t>
            </w:r>
          </w:p>
          <w:p w:rsidR="0053597A" w:rsidRPr="0053597A" w:rsidRDefault="0053597A" w:rsidP="002A08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597A">
              <w:rPr>
                <w:rFonts w:ascii="Arial" w:hAnsi="Arial"/>
                <w:sz w:val="20"/>
              </w:rPr>
              <w:t>Herzschrittmacher, Herzkatheter mit aufblasbarem Ballon, Bypass, künstliche Herzklappen, Herzschrittmacher</w:t>
            </w:r>
          </w:p>
        </w:tc>
      </w:tr>
    </w:tbl>
    <w:p w:rsidR="00A51F84" w:rsidRPr="00A51F84" w:rsidRDefault="00A51F84" w:rsidP="0053597A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A51F84" w:rsidRPr="00A51F84" w:rsidSect="00ED5D9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84" w:rsidRDefault="00A51F84">
      <w:r>
        <w:separator/>
      </w:r>
    </w:p>
  </w:endnote>
  <w:endnote w:type="continuationSeparator" w:id="0">
    <w:p w:rsidR="00A51F84" w:rsidRDefault="00A5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A51F84" w:rsidTr="00A30917">
      <w:tc>
        <w:tcPr>
          <w:tcW w:w="2777" w:type="dxa"/>
        </w:tcPr>
        <w:p w:rsidR="00A51F84" w:rsidRDefault="00A51F84" w:rsidP="006654D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A51F84" w:rsidRDefault="00A51F84" w:rsidP="006654D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A51F84" w:rsidRPr="00A30917" w:rsidRDefault="00A51F84" w:rsidP="006654D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A51F84" w:rsidRPr="00A30917" w:rsidRDefault="00A51F84" w:rsidP="006654D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A51F84" w:rsidRPr="00A30917" w:rsidRDefault="00A51F84" w:rsidP="006654D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8086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80861" w:rsidRPr="00180861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A51F84" w:rsidRDefault="00A51F8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A51F84" w:rsidRPr="002D00AC" w:rsidTr="00101BE1">
      <w:tc>
        <w:tcPr>
          <w:tcW w:w="2777" w:type="dxa"/>
        </w:tcPr>
        <w:p w:rsidR="00A51F84" w:rsidRPr="002D00AC" w:rsidRDefault="00A51F84" w:rsidP="006654D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A51F84" w:rsidRPr="002D00AC" w:rsidRDefault="00A51F84" w:rsidP="006654D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A51F84" w:rsidRPr="002D00AC" w:rsidRDefault="00A51F84" w:rsidP="006654D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A51F84" w:rsidRPr="002D00AC" w:rsidRDefault="00A51F84" w:rsidP="006654D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A51F84" w:rsidRPr="002D00AC" w:rsidRDefault="00A51F84" w:rsidP="006654D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8086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80861" w:rsidRPr="00180861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A51F84" w:rsidRDefault="00A51F84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84" w:rsidRDefault="00A51F84">
      <w:r>
        <w:separator/>
      </w:r>
    </w:p>
  </w:footnote>
  <w:footnote w:type="continuationSeparator" w:id="0">
    <w:p w:rsidR="00A51F84" w:rsidRDefault="00A5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84" w:rsidRPr="0070285A" w:rsidRDefault="00A51F84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A51F84" w:rsidTr="00143CB8">
      <w:trPr>
        <w:cantSplit/>
        <w:trHeight w:val="20"/>
      </w:trPr>
      <w:tc>
        <w:tcPr>
          <w:tcW w:w="9215" w:type="dxa"/>
          <w:gridSpan w:val="7"/>
        </w:tcPr>
        <w:p w:rsidR="00A51F84" w:rsidRDefault="00A51F84" w:rsidP="00143CB8">
          <w:pPr>
            <w:pStyle w:val="berschrift4"/>
            <w:jc w:val="right"/>
          </w:pPr>
        </w:p>
      </w:tc>
    </w:tr>
    <w:tr w:rsidR="00A51F84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A51F84" w:rsidRDefault="00A51F84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9CECEF5" wp14:editId="0DE67768">
                <wp:extent cx="2493010" cy="698500"/>
                <wp:effectExtent l="19050" t="0" r="2540" b="0"/>
                <wp:docPr id="7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A51F84" w:rsidRDefault="00A51F84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A51F84" w:rsidRDefault="00A51F84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A51F84" w:rsidTr="00143CB8">
      <w:trPr>
        <w:cantSplit/>
      </w:trPr>
      <w:tc>
        <w:tcPr>
          <w:tcW w:w="4390" w:type="dxa"/>
          <w:gridSpan w:val="3"/>
          <w:vMerge/>
        </w:tcPr>
        <w:p w:rsidR="00A51F84" w:rsidRDefault="00A51F84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A51F84" w:rsidRDefault="00A51F84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A51F84" w:rsidRDefault="00A51F84" w:rsidP="00143CB8">
          <w:pPr>
            <w:pStyle w:val="berschrift4"/>
          </w:pPr>
        </w:p>
      </w:tc>
    </w:tr>
    <w:tr w:rsidR="00A51F84" w:rsidRPr="006E2F5F">
      <w:trPr>
        <w:cantSplit/>
        <w:trHeight w:val="49"/>
      </w:trPr>
      <w:tc>
        <w:tcPr>
          <w:tcW w:w="6550" w:type="dxa"/>
          <w:gridSpan w:val="4"/>
        </w:tcPr>
        <w:p w:rsidR="00A51F84" w:rsidRPr="006E2F5F" w:rsidRDefault="00A51F84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A51F84" w:rsidRPr="006E2F5F" w:rsidRDefault="00A51F84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A51F84">
      <w:trPr>
        <w:gridAfter w:val="1"/>
        <w:wAfter w:w="23" w:type="dxa"/>
        <w:cantSplit/>
      </w:trPr>
      <w:tc>
        <w:tcPr>
          <w:tcW w:w="2770" w:type="dxa"/>
        </w:tcPr>
        <w:p w:rsidR="00A51F84" w:rsidRDefault="00A51F8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A51F84" w:rsidRDefault="00A51F8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A51F84" w:rsidRPr="00ED5D95" w:rsidRDefault="0053597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Dossier Herz</w:t>
          </w:r>
        </w:p>
      </w:tc>
      <w:tc>
        <w:tcPr>
          <w:tcW w:w="842" w:type="dxa"/>
          <w:shd w:val="clear" w:color="auto" w:fill="C7C0B9"/>
        </w:tcPr>
        <w:p w:rsidR="00A51F84" w:rsidRDefault="00A51F8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A51F84" w:rsidRDefault="00A51F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A51F84" w:rsidTr="006654DD">
      <w:trPr>
        <w:cantSplit/>
        <w:trHeight w:val="680"/>
      </w:trPr>
      <w:tc>
        <w:tcPr>
          <w:tcW w:w="4390" w:type="dxa"/>
        </w:tcPr>
        <w:p w:rsidR="00A51F84" w:rsidRDefault="00A51F84" w:rsidP="006654DD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64817938" wp14:editId="561448E9">
                <wp:extent cx="2493010" cy="698500"/>
                <wp:effectExtent l="19050" t="0" r="2540" b="0"/>
                <wp:docPr id="8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A51F84" w:rsidRDefault="00A51F84" w:rsidP="006654DD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180861" w:rsidRDefault="00180861" w:rsidP="006654DD">
          <w:pPr>
            <w:pStyle w:val="berschrift4"/>
            <w:spacing w:after="40"/>
            <w:jc w:val="right"/>
          </w:pPr>
          <w:r>
            <w:t xml:space="preserve">Lösungen </w:t>
          </w:r>
        </w:p>
        <w:p w:rsidR="00A51F84" w:rsidRDefault="00A51F84" w:rsidP="006654DD">
          <w:pPr>
            <w:pStyle w:val="berschrift4"/>
            <w:spacing w:after="40"/>
            <w:jc w:val="right"/>
          </w:pPr>
          <w:r>
            <w:t>Arbeit</w:t>
          </w:r>
          <w:r>
            <w:t>s</w:t>
          </w:r>
          <w:r>
            <w:t>blatt</w:t>
          </w:r>
        </w:p>
      </w:tc>
    </w:tr>
  </w:tbl>
  <w:p w:rsidR="00A51F84" w:rsidRDefault="00A51F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59393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717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247C8"/>
    <w:rsid w:val="00143CB8"/>
    <w:rsid w:val="001467F6"/>
    <w:rsid w:val="00166279"/>
    <w:rsid w:val="00180861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3597A"/>
    <w:rsid w:val="0058095E"/>
    <w:rsid w:val="005841F8"/>
    <w:rsid w:val="005D1E03"/>
    <w:rsid w:val="005D7D38"/>
    <w:rsid w:val="005F6BBF"/>
    <w:rsid w:val="00614018"/>
    <w:rsid w:val="00616F3A"/>
    <w:rsid w:val="006654DD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51F84"/>
    <w:rsid w:val="00A82058"/>
    <w:rsid w:val="00A97938"/>
    <w:rsid w:val="00AB196A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32717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969A9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654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35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8606-896F-4A9A-A2AC-8FCABCAF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2</Pages>
  <Words>330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2538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3</cp:revision>
  <cp:lastPrinted>2010-07-26T14:15:00Z</cp:lastPrinted>
  <dcterms:created xsi:type="dcterms:W3CDTF">2012-06-12T16:11:00Z</dcterms:created>
  <dcterms:modified xsi:type="dcterms:W3CDTF">2012-06-12T16:11:00Z</dcterms:modified>
  <cp:category>Zuma Vorlage phe</cp:category>
</cp:coreProperties>
</file>