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505"/>
      </w:tblGrid>
      <w:tr w:rsidR="00C63769" w14:paraId="1AAA4952" w14:textId="77777777" w:rsidTr="00FF178C">
        <w:tc>
          <w:tcPr>
            <w:tcW w:w="9356" w:type="dxa"/>
            <w:gridSpan w:val="2"/>
          </w:tcPr>
          <w:p w14:paraId="4E11C473" w14:textId="62DD3A3D" w:rsidR="00C63769" w:rsidRDefault="008C2D78" w:rsidP="002E2750">
            <w:pPr>
              <w:rPr>
                <w:rFonts w:ascii="Arial" w:hAnsi="Arial"/>
                <w:b/>
                <w:sz w:val="20"/>
              </w:rPr>
            </w:pPr>
            <w:r>
              <w:rPr>
                <w:rFonts w:ascii="Arial" w:hAnsi="Arial"/>
                <w:b/>
                <w:sz w:val="20"/>
              </w:rPr>
              <w:t>Aufgabe 1</w:t>
            </w:r>
            <w:r w:rsidR="00D02BF6">
              <w:rPr>
                <w:rFonts w:ascii="Arial" w:hAnsi="Arial"/>
                <w:b/>
                <w:sz w:val="20"/>
              </w:rPr>
              <w:t>: Repetitionsfragen</w:t>
            </w:r>
          </w:p>
        </w:tc>
      </w:tr>
      <w:tr w:rsidR="00723420" w14:paraId="542EC397" w14:textId="77777777" w:rsidTr="00FF178C">
        <w:tc>
          <w:tcPr>
            <w:tcW w:w="9356" w:type="dxa"/>
            <w:gridSpan w:val="2"/>
          </w:tcPr>
          <w:p w14:paraId="7CC60806" w14:textId="77777777" w:rsidR="00723420" w:rsidRDefault="00723420" w:rsidP="002E2750">
            <w:pPr>
              <w:rPr>
                <w:rFonts w:ascii="Arial" w:hAnsi="Arial"/>
                <w:b/>
                <w:sz w:val="20"/>
              </w:rPr>
            </w:pPr>
          </w:p>
        </w:tc>
      </w:tr>
      <w:tr w:rsidR="00C63769" w14:paraId="5D0A77ED" w14:textId="77777777" w:rsidTr="00FF178C">
        <w:tc>
          <w:tcPr>
            <w:tcW w:w="9356" w:type="dxa"/>
            <w:gridSpan w:val="2"/>
          </w:tcPr>
          <w:p w14:paraId="6EF6C045" w14:textId="39EB32F6" w:rsidR="00B92DE9" w:rsidRDefault="00C15CC4" w:rsidP="004B6BC3">
            <w:pPr>
              <w:pStyle w:val="KeinLeerraum"/>
              <w:numPr>
                <w:ilvl w:val="0"/>
                <w:numId w:val="1"/>
              </w:numPr>
              <w:rPr>
                <w:rFonts w:ascii="Arial" w:hAnsi="Arial"/>
                <w:sz w:val="20"/>
              </w:rPr>
            </w:pPr>
            <w:r w:rsidRPr="00C15CC4">
              <w:rPr>
                <w:rFonts w:ascii="Arial" w:hAnsi="Arial"/>
                <w:sz w:val="20"/>
              </w:rPr>
              <w:t>Obwohl das Land vom Ersten Weltkrieg</w:t>
            </w:r>
            <w:r w:rsidR="00016800">
              <w:rPr>
                <w:rFonts w:ascii="Arial" w:hAnsi="Arial"/>
                <w:sz w:val="20"/>
              </w:rPr>
              <w:t xml:space="preserve"> praktisch unversehrt bleibt, brodelt</w:t>
            </w:r>
            <w:r w:rsidRPr="00C15CC4">
              <w:rPr>
                <w:rFonts w:ascii="Arial" w:hAnsi="Arial"/>
                <w:sz w:val="20"/>
              </w:rPr>
              <w:t xml:space="preserve"> es 1918 in der Schweiz. Welche zwei Gesellschaftsschichten misstrau</w:t>
            </w:r>
            <w:r w:rsidR="00D912EC">
              <w:rPr>
                <w:rFonts w:ascii="Arial" w:hAnsi="Arial"/>
                <w:sz w:val="20"/>
              </w:rPr>
              <w:t>ten sich gegenseitig?</w:t>
            </w:r>
          </w:p>
          <w:p w14:paraId="704BD55C" w14:textId="77777777" w:rsidR="00B92DE9" w:rsidRPr="00D912EC" w:rsidRDefault="00B92DE9" w:rsidP="00B92DE9">
            <w:pPr>
              <w:pStyle w:val="KeinLeerraum"/>
              <w:ind w:left="360"/>
              <w:rPr>
                <w:rFonts w:ascii="Arial" w:hAnsi="Arial"/>
                <w:sz w:val="20"/>
              </w:rPr>
            </w:pPr>
          </w:p>
          <w:p w14:paraId="20DD18BB" w14:textId="6BD53E30" w:rsidR="002F351A" w:rsidRPr="00D912EC" w:rsidRDefault="00D912EC" w:rsidP="00C80D11">
            <w:pPr>
              <w:pStyle w:val="KeinLeerraum"/>
              <w:ind w:left="360"/>
              <w:rPr>
                <w:rFonts w:ascii="Arial" w:hAnsi="Arial"/>
                <w:b/>
                <w:sz w:val="20"/>
              </w:rPr>
            </w:pPr>
            <w:r w:rsidRPr="00D912EC">
              <w:rPr>
                <w:rFonts w:ascii="Arial" w:hAnsi="Arial"/>
                <w:b/>
                <w:sz w:val="20"/>
              </w:rPr>
              <w:t>Bürgerliche und Sozialisten</w:t>
            </w:r>
          </w:p>
        </w:tc>
      </w:tr>
      <w:tr w:rsidR="00C63769" w14:paraId="3D0719CE" w14:textId="77777777" w:rsidTr="00FF178C">
        <w:tc>
          <w:tcPr>
            <w:tcW w:w="9356" w:type="dxa"/>
            <w:gridSpan w:val="2"/>
          </w:tcPr>
          <w:p w14:paraId="75A7AF90" w14:textId="77777777" w:rsidR="00C63769" w:rsidRDefault="00C63769" w:rsidP="002E2750">
            <w:pPr>
              <w:rPr>
                <w:rFonts w:ascii="Arial" w:hAnsi="Arial"/>
                <w:b/>
                <w:sz w:val="20"/>
              </w:rPr>
            </w:pPr>
          </w:p>
        </w:tc>
      </w:tr>
      <w:tr w:rsidR="00C63769" w14:paraId="43C55586" w14:textId="77777777" w:rsidTr="00FF178C">
        <w:tc>
          <w:tcPr>
            <w:tcW w:w="9356" w:type="dxa"/>
            <w:gridSpan w:val="2"/>
          </w:tcPr>
          <w:p w14:paraId="04F9F798" w14:textId="3977CE75" w:rsidR="0064245E" w:rsidRPr="0064245E" w:rsidRDefault="00560A64" w:rsidP="004B6BC3">
            <w:pPr>
              <w:pStyle w:val="KeinLeerraum"/>
              <w:numPr>
                <w:ilvl w:val="0"/>
                <w:numId w:val="1"/>
              </w:numPr>
              <w:rPr>
                <w:rFonts w:ascii="Arial" w:hAnsi="Arial"/>
                <w:sz w:val="6"/>
                <w:szCs w:val="6"/>
              </w:rPr>
            </w:pPr>
            <w:r w:rsidRPr="00560A64">
              <w:rPr>
                <w:rFonts w:ascii="Arial" w:hAnsi="Arial"/>
                <w:sz w:val="20"/>
              </w:rPr>
              <w:t>Was sind die Gründe für d</w:t>
            </w:r>
            <w:r w:rsidR="00FC66DC">
              <w:rPr>
                <w:rFonts w:ascii="Arial" w:hAnsi="Arial"/>
                <w:sz w:val="20"/>
              </w:rPr>
              <w:t>as</w:t>
            </w:r>
            <w:r w:rsidRPr="00560A64">
              <w:rPr>
                <w:rFonts w:ascii="Arial" w:hAnsi="Arial"/>
                <w:sz w:val="20"/>
              </w:rPr>
              <w:t xml:space="preserve"> Misstrauen</w:t>
            </w:r>
            <w:r>
              <w:rPr>
                <w:rFonts w:ascii="Arial" w:hAnsi="Arial"/>
                <w:sz w:val="20"/>
              </w:rPr>
              <w:t xml:space="preserve"> zwischen den </w:t>
            </w:r>
            <w:r w:rsidR="00DC2184">
              <w:rPr>
                <w:rFonts w:ascii="Arial" w:hAnsi="Arial"/>
                <w:sz w:val="20"/>
              </w:rPr>
              <w:t xml:space="preserve">beiden </w:t>
            </w:r>
            <w:r>
              <w:rPr>
                <w:rFonts w:ascii="Arial" w:hAnsi="Arial"/>
                <w:sz w:val="20"/>
              </w:rPr>
              <w:t>Lagern</w:t>
            </w:r>
            <w:r w:rsidRPr="00560A64">
              <w:rPr>
                <w:rFonts w:ascii="Arial" w:hAnsi="Arial"/>
                <w:sz w:val="20"/>
              </w:rPr>
              <w:t>?</w:t>
            </w:r>
          </w:p>
          <w:p w14:paraId="4CC0FAF1" w14:textId="31C32E1C" w:rsidR="0064245E" w:rsidRPr="0064245E" w:rsidRDefault="0064245E" w:rsidP="0064245E">
            <w:pPr>
              <w:pStyle w:val="KeinLeerraum"/>
              <w:rPr>
                <w:rFonts w:ascii="Arial" w:hAnsi="Arial"/>
                <w:sz w:val="20"/>
              </w:rPr>
            </w:pPr>
          </w:p>
          <w:p w14:paraId="3C2F0781" w14:textId="77777777" w:rsidR="002406C5" w:rsidRDefault="008F0F4F" w:rsidP="0064245E">
            <w:pPr>
              <w:pStyle w:val="KeinLeerraum"/>
              <w:ind w:left="360"/>
              <w:rPr>
                <w:rFonts w:ascii="Arial" w:hAnsi="Arial"/>
                <w:b/>
                <w:sz w:val="20"/>
              </w:rPr>
            </w:pPr>
            <w:r>
              <w:rPr>
                <w:rFonts w:ascii="Arial" w:hAnsi="Arial"/>
                <w:b/>
                <w:sz w:val="20"/>
              </w:rPr>
              <w:t xml:space="preserve">Die </w:t>
            </w:r>
            <w:r w:rsidR="0064245E" w:rsidRPr="003E5616">
              <w:rPr>
                <w:rFonts w:ascii="Arial" w:hAnsi="Arial"/>
                <w:b/>
                <w:sz w:val="20"/>
              </w:rPr>
              <w:t>Sozialisten sehen die Schuld für die Missstände im Lan</w:t>
            </w:r>
            <w:r w:rsidR="003E5616" w:rsidRPr="003E5616">
              <w:rPr>
                <w:rFonts w:ascii="Arial" w:hAnsi="Arial"/>
                <w:b/>
                <w:sz w:val="20"/>
              </w:rPr>
              <w:t xml:space="preserve">d bei der bürgerlich-liberalen </w:t>
            </w:r>
            <w:r w:rsidR="0064245E" w:rsidRPr="003E5616">
              <w:rPr>
                <w:rFonts w:ascii="Arial" w:hAnsi="Arial"/>
                <w:b/>
                <w:sz w:val="20"/>
              </w:rPr>
              <w:t>Regierung</w:t>
            </w:r>
            <w:r w:rsidR="002406C5">
              <w:rPr>
                <w:rFonts w:ascii="Arial" w:hAnsi="Arial"/>
                <w:b/>
                <w:sz w:val="20"/>
              </w:rPr>
              <w:t>.</w:t>
            </w:r>
            <w:r w:rsidR="0064245E" w:rsidRPr="003E5616">
              <w:rPr>
                <w:rFonts w:ascii="Arial" w:hAnsi="Arial"/>
                <w:b/>
                <w:sz w:val="20"/>
              </w:rPr>
              <w:t xml:space="preserve"> </w:t>
            </w:r>
            <w:r w:rsidR="002406C5">
              <w:rPr>
                <w:rFonts w:ascii="Arial" w:hAnsi="Arial"/>
                <w:b/>
                <w:sz w:val="20"/>
              </w:rPr>
              <w:t>Die Regierung</w:t>
            </w:r>
            <w:r w:rsidR="0064245E" w:rsidRPr="003E5616">
              <w:rPr>
                <w:rFonts w:ascii="Arial" w:hAnsi="Arial"/>
                <w:b/>
                <w:sz w:val="20"/>
              </w:rPr>
              <w:t xml:space="preserve"> setzt sich in ihren Augen nur für ihre eigene</w:t>
            </w:r>
            <w:r w:rsidR="003E5616" w:rsidRPr="003E5616">
              <w:rPr>
                <w:rFonts w:ascii="Arial" w:hAnsi="Arial"/>
                <w:b/>
                <w:sz w:val="20"/>
              </w:rPr>
              <w:t xml:space="preserve">n (unternehmerischen) Anliegen </w:t>
            </w:r>
            <w:r w:rsidR="0064245E" w:rsidRPr="003E5616">
              <w:rPr>
                <w:rFonts w:ascii="Arial" w:hAnsi="Arial"/>
                <w:b/>
                <w:sz w:val="20"/>
              </w:rPr>
              <w:t>ein</w:t>
            </w:r>
            <w:r w:rsidR="002406C5">
              <w:rPr>
                <w:rFonts w:ascii="Arial" w:hAnsi="Arial"/>
                <w:b/>
                <w:sz w:val="20"/>
              </w:rPr>
              <w:t xml:space="preserve">. </w:t>
            </w:r>
          </w:p>
          <w:p w14:paraId="25CB2888" w14:textId="77777777" w:rsidR="002406C5" w:rsidRDefault="002406C5" w:rsidP="0064245E">
            <w:pPr>
              <w:pStyle w:val="KeinLeerraum"/>
              <w:ind w:left="360"/>
              <w:rPr>
                <w:rFonts w:ascii="Arial" w:hAnsi="Arial"/>
                <w:b/>
                <w:sz w:val="20"/>
              </w:rPr>
            </w:pPr>
          </w:p>
          <w:p w14:paraId="5475BC4A" w14:textId="3DE8C49A" w:rsidR="00C63769" w:rsidRPr="003E5616" w:rsidRDefault="002406C5" w:rsidP="0064245E">
            <w:pPr>
              <w:pStyle w:val="KeinLeerraum"/>
              <w:ind w:left="360"/>
              <w:rPr>
                <w:rFonts w:ascii="Arial" w:hAnsi="Arial"/>
                <w:b/>
                <w:sz w:val="6"/>
                <w:szCs w:val="6"/>
              </w:rPr>
            </w:pPr>
            <w:r>
              <w:rPr>
                <w:rFonts w:ascii="Arial" w:hAnsi="Arial"/>
                <w:b/>
                <w:sz w:val="20"/>
              </w:rPr>
              <w:t>D</w:t>
            </w:r>
            <w:r w:rsidR="0064245E" w:rsidRPr="003E5616">
              <w:rPr>
                <w:rFonts w:ascii="Arial" w:hAnsi="Arial"/>
                <w:b/>
                <w:sz w:val="20"/>
              </w:rPr>
              <w:t>ie Bürgerlichen befürchten die sozialistische Machtübernahme ähnlich wie im Ausland.</w:t>
            </w:r>
          </w:p>
        </w:tc>
      </w:tr>
      <w:tr w:rsidR="00C63769" w14:paraId="2997B8F0" w14:textId="77777777" w:rsidTr="00FF178C">
        <w:tc>
          <w:tcPr>
            <w:tcW w:w="9356" w:type="dxa"/>
            <w:gridSpan w:val="2"/>
          </w:tcPr>
          <w:p w14:paraId="046ECC13" w14:textId="77777777" w:rsidR="00C63769" w:rsidRDefault="00C63769" w:rsidP="002E2750">
            <w:pPr>
              <w:rPr>
                <w:rFonts w:ascii="Arial" w:hAnsi="Arial"/>
                <w:b/>
                <w:sz w:val="20"/>
              </w:rPr>
            </w:pPr>
          </w:p>
        </w:tc>
      </w:tr>
      <w:tr w:rsidR="00C63769" w14:paraId="2D5FC7DF" w14:textId="77777777" w:rsidTr="00FF178C">
        <w:tc>
          <w:tcPr>
            <w:tcW w:w="9356" w:type="dxa"/>
            <w:gridSpan w:val="2"/>
          </w:tcPr>
          <w:p w14:paraId="60BF1A47" w14:textId="36E90564" w:rsidR="00E56C1D" w:rsidRDefault="00E21B6F" w:rsidP="004B6BC3">
            <w:pPr>
              <w:pStyle w:val="Listenabsatz"/>
              <w:numPr>
                <w:ilvl w:val="0"/>
                <w:numId w:val="1"/>
              </w:numPr>
              <w:rPr>
                <w:rFonts w:ascii="Arial" w:hAnsi="Arial"/>
                <w:sz w:val="20"/>
              </w:rPr>
            </w:pPr>
            <w:r w:rsidRPr="00E21B6F">
              <w:rPr>
                <w:rFonts w:ascii="Arial" w:hAnsi="Arial"/>
                <w:sz w:val="20"/>
              </w:rPr>
              <w:t>Warum sind vor allem Arbeiter</w:t>
            </w:r>
            <w:r w:rsidR="002A7234">
              <w:rPr>
                <w:rFonts w:ascii="Arial" w:hAnsi="Arial"/>
                <w:sz w:val="20"/>
              </w:rPr>
              <w:t xml:space="preserve"> und ihre F</w:t>
            </w:r>
            <w:r w:rsidRPr="00E21B6F">
              <w:rPr>
                <w:rFonts w:ascii="Arial" w:hAnsi="Arial"/>
                <w:sz w:val="20"/>
              </w:rPr>
              <w:t>amilien von der Krise betroffen?</w:t>
            </w:r>
          </w:p>
          <w:p w14:paraId="1F7F7CCC" w14:textId="77777777" w:rsidR="00E56C1D" w:rsidRDefault="00E56C1D" w:rsidP="00E56C1D">
            <w:pPr>
              <w:pStyle w:val="Listenabsatz"/>
              <w:ind w:left="360"/>
              <w:rPr>
                <w:rFonts w:ascii="Arial" w:hAnsi="Arial"/>
                <w:sz w:val="20"/>
              </w:rPr>
            </w:pPr>
          </w:p>
          <w:p w14:paraId="3C9EA654" w14:textId="25C8B2C9" w:rsidR="00E21B6F" w:rsidRPr="00E56C1D" w:rsidRDefault="00E56C1D" w:rsidP="00C80D11">
            <w:pPr>
              <w:pStyle w:val="Listenabsatz"/>
              <w:ind w:left="360"/>
              <w:rPr>
                <w:rFonts w:ascii="Arial" w:hAnsi="Arial"/>
                <w:b/>
                <w:sz w:val="20"/>
              </w:rPr>
            </w:pPr>
            <w:r w:rsidRPr="00E56C1D">
              <w:rPr>
                <w:rFonts w:ascii="Arial" w:hAnsi="Arial"/>
                <w:b/>
                <w:sz w:val="20"/>
              </w:rPr>
              <w:t>Sie leiden am meisten unter der Armut. Ihre Löhne sind tief und die Preise für Lebensmittel teuer.</w:t>
            </w:r>
          </w:p>
        </w:tc>
      </w:tr>
      <w:tr w:rsidR="00E44BD0" w14:paraId="674BB784" w14:textId="77777777" w:rsidTr="00FF178C">
        <w:tc>
          <w:tcPr>
            <w:tcW w:w="9356" w:type="dxa"/>
            <w:gridSpan w:val="2"/>
          </w:tcPr>
          <w:p w14:paraId="01CE6D82" w14:textId="77777777" w:rsidR="00E44BD0" w:rsidRPr="004C65F1" w:rsidRDefault="00E44BD0" w:rsidP="004C65F1">
            <w:pPr>
              <w:rPr>
                <w:rFonts w:ascii="Arial" w:hAnsi="Arial"/>
                <w:sz w:val="20"/>
              </w:rPr>
            </w:pPr>
          </w:p>
        </w:tc>
      </w:tr>
      <w:tr w:rsidR="00E44BD0" w14:paraId="099165CA" w14:textId="77777777" w:rsidTr="00FF178C">
        <w:tc>
          <w:tcPr>
            <w:tcW w:w="9356" w:type="dxa"/>
            <w:gridSpan w:val="2"/>
          </w:tcPr>
          <w:p w14:paraId="75C62BD1" w14:textId="77777777" w:rsidR="00C80D11" w:rsidRDefault="004C65F1" w:rsidP="004B6BC3">
            <w:pPr>
              <w:pStyle w:val="Listenabsatz"/>
              <w:numPr>
                <w:ilvl w:val="0"/>
                <w:numId w:val="1"/>
              </w:numPr>
              <w:rPr>
                <w:rFonts w:ascii="Arial" w:hAnsi="Arial"/>
                <w:sz w:val="20"/>
              </w:rPr>
            </w:pPr>
            <w:r w:rsidRPr="004C65F1">
              <w:rPr>
                <w:rFonts w:ascii="Arial" w:hAnsi="Arial"/>
                <w:sz w:val="20"/>
              </w:rPr>
              <w:t>Warum schürt die Wahl des Streikdatums</w:t>
            </w:r>
            <w:r w:rsidR="00B458CE">
              <w:rPr>
                <w:rFonts w:ascii="Arial" w:hAnsi="Arial"/>
                <w:sz w:val="20"/>
              </w:rPr>
              <w:t xml:space="preserve"> (10. November)</w:t>
            </w:r>
            <w:r w:rsidRPr="004C65F1">
              <w:rPr>
                <w:rFonts w:ascii="Arial" w:hAnsi="Arial"/>
                <w:sz w:val="20"/>
              </w:rPr>
              <w:t xml:space="preserve"> die Angst vor der Revolution zusätzlich?</w:t>
            </w:r>
          </w:p>
          <w:p w14:paraId="2A050A74" w14:textId="77777777" w:rsidR="00C80D11" w:rsidRDefault="00C80D11" w:rsidP="00C80D11">
            <w:pPr>
              <w:pStyle w:val="Listenabsatz"/>
              <w:ind w:left="360"/>
              <w:rPr>
                <w:rFonts w:ascii="Arial" w:hAnsi="Arial"/>
                <w:sz w:val="20"/>
              </w:rPr>
            </w:pPr>
          </w:p>
          <w:p w14:paraId="0C3C8A46" w14:textId="7DD7B0E6" w:rsidR="004C65F1" w:rsidRPr="00C80D11" w:rsidRDefault="00C80D11" w:rsidP="00C80D11">
            <w:pPr>
              <w:pStyle w:val="Listenabsatz"/>
              <w:ind w:left="360"/>
              <w:rPr>
                <w:rFonts w:ascii="Arial" w:hAnsi="Arial"/>
                <w:sz w:val="20"/>
              </w:rPr>
            </w:pPr>
            <w:r w:rsidRPr="00C80D11">
              <w:rPr>
                <w:rFonts w:ascii="Arial" w:hAnsi="Arial"/>
                <w:b/>
                <w:sz w:val="20"/>
              </w:rPr>
              <w:t xml:space="preserve">Weil es mit dem Jahrestag der Russischen (Oktober-)Revolution zusammenfällt und der Bundesrat darin einen versteckten Aufruf sieht, die Regierung </w:t>
            </w:r>
            <w:r w:rsidR="005B37CB">
              <w:rPr>
                <w:rFonts w:ascii="Arial" w:hAnsi="Arial"/>
                <w:b/>
                <w:sz w:val="20"/>
              </w:rPr>
              <w:t>in der Schweiz</w:t>
            </w:r>
            <w:r w:rsidRPr="00C80D11">
              <w:rPr>
                <w:rFonts w:ascii="Arial" w:hAnsi="Arial"/>
                <w:b/>
                <w:sz w:val="20"/>
              </w:rPr>
              <w:t xml:space="preserve"> zu stürzen</w:t>
            </w:r>
            <w:r w:rsidR="005B37CB">
              <w:rPr>
                <w:rFonts w:ascii="Arial" w:hAnsi="Arial"/>
                <w:b/>
                <w:sz w:val="20"/>
              </w:rPr>
              <w:t>.</w:t>
            </w:r>
          </w:p>
        </w:tc>
      </w:tr>
      <w:tr w:rsidR="00E44BD0" w14:paraId="3688E963" w14:textId="77777777" w:rsidTr="00FF178C">
        <w:tc>
          <w:tcPr>
            <w:tcW w:w="9356" w:type="dxa"/>
            <w:gridSpan w:val="2"/>
          </w:tcPr>
          <w:p w14:paraId="600B8F64" w14:textId="77777777" w:rsidR="00E44BD0" w:rsidRPr="002F2F0F" w:rsidRDefault="00E44BD0" w:rsidP="002F2F0F">
            <w:pPr>
              <w:rPr>
                <w:rFonts w:ascii="Arial" w:hAnsi="Arial"/>
                <w:sz w:val="20"/>
              </w:rPr>
            </w:pPr>
          </w:p>
        </w:tc>
      </w:tr>
      <w:tr w:rsidR="00E44BD0" w14:paraId="79AB7DFD" w14:textId="77777777" w:rsidTr="00FF178C">
        <w:tc>
          <w:tcPr>
            <w:tcW w:w="9356" w:type="dxa"/>
            <w:gridSpan w:val="2"/>
          </w:tcPr>
          <w:p w14:paraId="3A684B79" w14:textId="7BB568C0" w:rsidR="005B3DC2" w:rsidRDefault="00723420" w:rsidP="004B6BC3">
            <w:pPr>
              <w:pStyle w:val="Listenabsatz"/>
              <w:numPr>
                <w:ilvl w:val="0"/>
                <w:numId w:val="1"/>
              </w:numPr>
              <w:rPr>
                <w:rFonts w:ascii="Arial" w:hAnsi="Arial"/>
                <w:sz w:val="20"/>
              </w:rPr>
            </w:pPr>
            <w:r w:rsidRPr="00723420">
              <w:rPr>
                <w:rFonts w:ascii="Arial" w:hAnsi="Arial"/>
                <w:sz w:val="20"/>
              </w:rPr>
              <w:t xml:space="preserve">Warum weitet das </w:t>
            </w:r>
            <w:proofErr w:type="spellStart"/>
            <w:r w:rsidRPr="00723420">
              <w:rPr>
                <w:rFonts w:ascii="Arial" w:hAnsi="Arial"/>
                <w:sz w:val="20"/>
              </w:rPr>
              <w:t>Oltener</w:t>
            </w:r>
            <w:proofErr w:type="spellEnd"/>
            <w:r w:rsidRPr="00723420">
              <w:rPr>
                <w:rFonts w:ascii="Arial" w:hAnsi="Arial"/>
                <w:sz w:val="20"/>
              </w:rPr>
              <w:t xml:space="preserve"> Aktionskomitee den Streik auf die ganze Schweiz aus?</w:t>
            </w:r>
          </w:p>
          <w:p w14:paraId="7FF0CE8E" w14:textId="77777777" w:rsidR="005B3DC2" w:rsidRDefault="005B3DC2" w:rsidP="005B3DC2">
            <w:pPr>
              <w:pStyle w:val="Listenabsatz"/>
              <w:ind w:left="360"/>
              <w:rPr>
                <w:rFonts w:ascii="Arial" w:hAnsi="Arial"/>
                <w:sz w:val="20"/>
              </w:rPr>
            </w:pPr>
          </w:p>
          <w:p w14:paraId="18791F1E" w14:textId="323269C8" w:rsidR="00723420" w:rsidRPr="005B3DC2" w:rsidRDefault="00D400BE" w:rsidP="005B3DC2">
            <w:pPr>
              <w:pStyle w:val="Listenabsatz"/>
              <w:ind w:left="360"/>
              <w:rPr>
                <w:rFonts w:ascii="Arial" w:hAnsi="Arial"/>
                <w:sz w:val="20"/>
              </w:rPr>
            </w:pPr>
            <w:r>
              <w:rPr>
                <w:rFonts w:ascii="Arial" w:hAnsi="Arial"/>
                <w:b/>
                <w:sz w:val="20"/>
              </w:rPr>
              <w:t>Man</w:t>
            </w:r>
            <w:r w:rsidR="005B3DC2" w:rsidRPr="005B3DC2">
              <w:rPr>
                <w:rFonts w:ascii="Arial" w:hAnsi="Arial"/>
                <w:b/>
                <w:sz w:val="20"/>
              </w:rPr>
              <w:t xml:space="preserve"> fühlte sich durch die Präsenz von schwer bewaffneten </w:t>
            </w:r>
            <w:r w:rsidR="00317FF3">
              <w:rPr>
                <w:rFonts w:ascii="Arial" w:hAnsi="Arial"/>
                <w:b/>
                <w:sz w:val="20"/>
              </w:rPr>
              <w:t>Soldaten</w:t>
            </w:r>
            <w:r w:rsidR="005B3DC2" w:rsidRPr="005B3DC2">
              <w:rPr>
                <w:rFonts w:ascii="Arial" w:hAnsi="Arial"/>
                <w:b/>
                <w:sz w:val="20"/>
              </w:rPr>
              <w:t xml:space="preserve"> zu Unrecht provoziert</w:t>
            </w:r>
            <w:r w:rsidR="008F02E2">
              <w:rPr>
                <w:rFonts w:ascii="Arial" w:hAnsi="Arial"/>
                <w:b/>
                <w:sz w:val="20"/>
              </w:rPr>
              <w:t>.</w:t>
            </w:r>
            <w:r w:rsidR="005B3DC2" w:rsidRPr="005B3DC2">
              <w:rPr>
                <w:rFonts w:ascii="Arial" w:hAnsi="Arial"/>
                <w:b/>
                <w:sz w:val="20"/>
              </w:rPr>
              <w:t xml:space="preserve"> </w:t>
            </w:r>
            <w:r w:rsidR="00504A0B">
              <w:rPr>
                <w:rFonts w:ascii="Arial" w:hAnsi="Arial"/>
                <w:b/>
                <w:sz w:val="20"/>
              </w:rPr>
              <w:t>Vor allem deshalb, weil niemals</w:t>
            </w:r>
            <w:r w:rsidR="005B3DC2" w:rsidRPr="005B3DC2">
              <w:rPr>
                <w:rFonts w:ascii="Arial" w:hAnsi="Arial"/>
                <w:b/>
                <w:sz w:val="20"/>
              </w:rPr>
              <w:t xml:space="preserve"> eine Revolution</w:t>
            </w:r>
            <w:r w:rsidR="00921069">
              <w:rPr>
                <w:rFonts w:ascii="Arial" w:hAnsi="Arial"/>
                <w:b/>
                <w:sz w:val="20"/>
              </w:rPr>
              <w:t xml:space="preserve"> / ein Umsturz</w:t>
            </w:r>
            <w:r w:rsidR="005B3DC2" w:rsidRPr="005B3DC2">
              <w:rPr>
                <w:rFonts w:ascii="Arial" w:hAnsi="Arial"/>
                <w:b/>
                <w:sz w:val="20"/>
              </w:rPr>
              <w:t xml:space="preserve"> </w:t>
            </w:r>
            <w:r w:rsidR="00504A0B">
              <w:rPr>
                <w:rFonts w:ascii="Arial" w:hAnsi="Arial"/>
                <w:b/>
                <w:sz w:val="20"/>
              </w:rPr>
              <w:t>geplant war.</w:t>
            </w:r>
          </w:p>
        </w:tc>
      </w:tr>
      <w:tr w:rsidR="00E44BD0" w14:paraId="4FCCBDED" w14:textId="77777777" w:rsidTr="00FF178C">
        <w:tc>
          <w:tcPr>
            <w:tcW w:w="9356" w:type="dxa"/>
            <w:gridSpan w:val="2"/>
          </w:tcPr>
          <w:p w14:paraId="09CE70DF" w14:textId="77777777" w:rsidR="00E44BD0" w:rsidRPr="00995327" w:rsidRDefault="00E44BD0" w:rsidP="00995327">
            <w:pPr>
              <w:rPr>
                <w:rFonts w:ascii="Arial" w:hAnsi="Arial"/>
                <w:sz w:val="20"/>
              </w:rPr>
            </w:pPr>
          </w:p>
        </w:tc>
      </w:tr>
      <w:tr w:rsidR="00E44BD0" w14:paraId="6F335C39" w14:textId="77777777" w:rsidTr="00FF178C">
        <w:trPr>
          <w:trHeight w:val="70"/>
        </w:trPr>
        <w:tc>
          <w:tcPr>
            <w:tcW w:w="9356" w:type="dxa"/>
            <w:gridSpan w:val="2"/>
          </w:tcPr>
          <w:p w14:paraId="4360DFCA" w14:textId="77777777" w:rsidR="001F57D9" w:rsidRDefault="00995327" w:rsidP="004B6BC3">
            <w:pPr>
              <w:pStyle w:val="Listenabsatz"/>
              <w:numPr>
                <w:ilvl w:val="0"/>
                <w:numId w:val="1"/>
              </w:numPr>
              <w:rPr>
                <w:rFonts w:ascii="Arial" w:hAnsi="Arial"/>
                <w:sz w:val="20"/>
              </w:rPr>
            </w:pPr>
            <w:r w:rsidRPr="00995327">
              <w:rPr>
                <w:rFonts w:ascii="Arial" w:hAnsi="Arial"/>
                <w:sz w:val="20"/>
              </w:rPr>
              <w:t>Wie viele Menschen streiken am 11. November 1918 in der Schweiz?</w:t>
            </w:r>
          </w:p>
          <w:p w14:paraId="3A0A8190" w14:textId="77777777" w:rsidR="001F57D9" w:rsidRDefault="001F57D9" w:rsidP="001F57D9">
            <w:pPr>
              <w:pStyle w:val="Listenabsatz"/>
              <w:ind w:left="360"/>
              <w:rPr>
                <w:rFonts w:ascii="Arial" w:hAnsi="Arial"/>
                <w:sz w:val="20"/>
              </w:rPr>
            </w:pPr>
          </w:p>
          <w:p w14:paraId="189D8CE8" w14:textId="31B4004B" w:rsidR="00995327" w:rsidRPr="001F57D9" w:rsidRDefault="001F57D9" w:rsidP="003F3643">
            <w:pPr>
              <w:pStyle w:val="Listenabsatz"/>
              <w:ind w:left="360"/>
              <w:rPr>
                <w:rFonts w:ascii="Arial" w:hAnsi="Arial"/>
                <w:sz w:val="20"/>
              </w:rPr>
            </w:pPr>
            <w:r w:rsidRPr="001F57D9">
              <w:rPr>
                <w:rFonts w:ascii="Arial" w:hAnsi="Arial"/>
                <w:b/>
                <w:sz w:val="20"/>
              </w:rPr>
              <w:t xml:space="preserve">250 000 </w:t>
            </w:r>
          </w:p>
        </w:tc>
      </w:tr>
      <w:tr w:rsidR="0017619D" w14:paraId="1F5297C5" w14:textId="77777777" w:rsidTr="00FF178C">
        <w:trPr>
          <w:trHeight w:val="70"/>
        </w:trPr>
        <w:tc>
          <w:tcPr>
            <w:tcW w:w="9356" w:type="dxa"/>
            <w:gridSpan w:val="2"/>
          </w:tcPr>
          <w:p w14:paraId="059AD10D" w14:textId="77777777" w:rsidR="0017619D" w:rsidRPr="0017619D" w:rsidRDefault="0017619D" w:rsidP="0017619D">
            <w:pPr>
              <w:rPr>
                <w:rFonts w:ascii="Arial" w:hAnsi="Arial"/>
                <w:sz w:val="20"/>
              </w:rPr>
            </w:pPr>
          </w:p>
        </w:tc>
      </w:tr>
      <w:tr w:rsidR="004F15A1" w14:paraId="56CC10C1" w14:textId="77777777" w:rsidTr="00FF178C">
        <w:tc>
          <w:tcPr>
            <w:tcW w:w="9356" w:type="dxa"/>
            <w:gridSpan w:val="2"/>
          </w:tcPr>
          <w:p w14:paraId="38927020" w14:textId="1D301E21" w:rsidR="004F15A1" w:rsidRDefault="004F15A1" w:rsidP="004B6BC3">
            <w:pPr>
              <w:pStyle w:val="Listenabsatz"/>
              <w:numPr>
                <w:ilvl w:val="0"/>
                <w:numId w:val="1"/>
              </w:numPr>
              <w:rPr>
                <w:rFonts w:ascii="Arial" w:hAnsi="Arial"/>
                <w:sz w:val="20"/>
              </w:rPr>
            </w:pPr>
            <w:r w:rsidRPr="004F15A1">
              <w:rPr>
                <w:rFonts w:ascii="Arial" w:hAnsi="Arial"/>
                <w:sz w:val="20"/>
              </w:rPr>
              <w:t>Warum gehen die Streikenden auf das Ultimatum des Bundesrates zum Streikabbruch ohne Verhandlungen ein?</w:t>
            </w:r>
          </w:p>
          <w:p w14:paraId="42E1044F" w14:textId="77777777" w:rsidR="00475A5F" w:rsidRPr="003F3643" w:rsidRDefault="00475A5F" w:rsidP="00475A5F">
            <w:pPr>
              <w:pStyle w:val="Listenabsatz"/>
              <w:ind w:left="360"/>
              <w:rPr>
                <w:rFonts w:ascii="Arial" w:hAnsi="Arial"/>
                <w:sz w:val="20"/>
              </w:rPr>
            </w:pPr>
          </w:p>
          <w:p w14:paraId="286571D0" w14:textId="74BC2190" w:rsidR="00475A5F" w:rsidRPr="003F3643" w:rsidRDefault="003F3643" w:rsidP="003F3643">
            <w:pPr>
              <w:pStyle w:val="Listenabsatz"/>
              <w:ind w:left="360"/>
              <w:rPr>
                <w:rFonts w:ascii="Arial" w:hAnsi="Arial"/>
                <w:b/>
                <w:sz w:val="20"/>
              </w:rPr>
            </w:pPr>
            <w:r w:rsidRPr="003F3643">
              <w:rPr>
                <w:rFonts w:ascii="Arial" w:hAnsi="Arial"/>
                <w:b/>
                <w:sz w:val="20"/>
              </w:rPr>
              <w:t>Aus Angst vor einer weiteren Eskalation oder sogar einem Bürgerkrieg</w:t>
            </w:r>
          </w:p>
        </w:tc>
      </w:tr>
      <w:tr w:rsidR="003D1976" w14:paraId="59A77825" w14:textId="77777777" w:rsidTr="00FF178C">
        <w:tc>
          <w:tcPr>
            <w:tcW w:w="9356" w:type="dxa"/>
            <w:gridSpan w:val="2"/>
          </w:tcPr>
          <w:p w14:paraId="17274C51" w14:textId="77777777" w:rsidR="003D1976" w:rsidRPr="004F15A1" w:rsidRDefault="003D1976" w:rsidP="00475A5F">
            <w:pPr>
              <w:pStyle w:val="Listenabsatz"/>
              <w:ind w:left="360"/>
              <w:rPr>
                <w:rFonts w:ascii="Arial" w:hAnsi="Arial"/>
                <w:sz w:val="20"/>
              </w:rPr>
            </w:pPr>
          </w:p>
        </w:tc>
      </w:tr>
      <w:tr w:rsidR="003D1976" w14:paraId="3E3ADFF2" w14:textId="77777777" w:rsidTr="00FF178C">
        <w:tc>
          <w:tcPr>
            <w:tcW w:w="9356" w:type="dxa"/>
            <w:gridSpan w:val="2"/>
          </w:tcPr>
          <w:p w14:paraId="250EB9ED" w14:textId="1D193577" w:rsidR="00A13EDF" w:rsidRDefault="002B555B" w:rsidP="004B6BC3">
            <w:pPr>
              <w:pStyle w:val="Listenabsatz"/>
              <w:numPr>
                <w:ilvl w:val="0"/>
                <w:numId w:val="1"/>
              </w:numPr>
              <w:spacing w:after="200" w:line="276" w:lineRule="auto"/>
              <w:rPr>
                <w:rFonts w:ascii="Arial" w:hAnsi="Arial"/>
                <w:sz w:val="20"/>
              </w:rPr>
            </w:pPr>
            <w:r w:rsidRPr="002B555B">
              <w:rPr>
                <w:rFonts w:ascii="Arial" w:hAnsi="Arial"/>
                <w:sz w:val="20"/>
              </w:rPr>
              <w:t xml:space="preserve">Nennen Sie zwei Streikforderungen, </w:t>
            </w:r>
            <w:r w:rsidR="00A13EDF">
              <w:rPr>
                <w:rFonts w:ascii="Arial" w:hAnsi="Arial"/>
                <w:sz w:val="20"/>
              </w:rPr>
              <w:t>die unmittelbar erfüllt wurden.</w:t>
            </w:r>
          </w:p>
          <w:p w14:paraId="6B24C50F" w14:textId="77777777" w:rsidR="00A13EDF" w:rsidRDefault="00A13EDF" w:rsidP="00A13EDF">
            <w:pPr>
              <w:pStyle w:val="Listenabsatz"/>
              <w:spacing w:after="200" w:line="276" w:lineRule="auto"/>
              <w:ind w:left="360"/>
              <w:rPr>
                <w:rFonts w:ascii="Arial" w:hAnsi="Arial"/>
                <w:sz w:val="20"/>
              </w:rPr>
            </w:pPr>
          </w:p>
          <w:p w14:paraId="62A424D3" w14:textId="6B608267" w:rsidR="00A13EDF" w:rsidRPr="00A13EDF" w:rsidRDefault="00A13EDF" w:rsidP="004B6BC3">
            <w:pPr>
              <w:pStyle w:val="Listenabsatz"/>
              <w:numPr>
                <w:ilvl w:val="0"/>
                <w:numId w:val="3"/>
              </w:numPr>
              <w:rPr>
                <w:rFonts w:ascii="Arial" w:hAnsi="Arial"/>
                <w:b/>
                <w:sz w:val="20"/>
              </w:rPr>
            </w:pPr>
            <w:r w:rsidRPr="00A13EDF">
              <w:rPr>
                <w:rFonts w:ascii="Arial" w:hAnsi="Arial"/>
                <w:b/>
                <w:sz w:val="20"/>
              </w:rPr>
              <w:t>bessere Löhne</w:t>
            </w:r>
          </w:p>
          <w:p w14:paraId="2F93FD9E" w14:textId="77777777" w:rsidR="00A13EDF" w:rsidRPr="00A13EDF" w:rsidRDefault="00A13EDF" w:rsidP="004B6BC3">
            <w:pPr>
              <w:pStyle w:val="Listenabsatz"/>
              <w:numPr>
                <w:ilvl w:val="0"/>
                <w:numId w:val="3"/>
              </w:numPr>
              <w:rPr>
                <w:rFonts w:ascii="Arial" w:hAnsi="Arial"/>
                <w:b/>
                <w:sz w:val="20"/>
              </w:rPr>
            </w:pPr>
            <w:r w:rsidRPr="00A13EDF">
              <w:rPr>
                <w:rFonts w:ascii="Arial" w:hAnsi="Arial"/>
                <w:b/>
                <w:sz w:val="20"/>
              </w:rPr>
              <w:t>48-Stundenwoche</w:t>
            </w:r>
          </w:p>
          <w:p w14:paraId="26950704" w14:textId="7A1916FE" w:rsidR="00A13EDF" w:rsidRPr="00A13EDF" w:rsidRDefault="00A13EDF" w:rsidP="004B6BC3">
            <w:pPr>
              <w:pStyle w:val="Listenabsatz"/>
              <w:numPr>
                <w:ilvl w:val="0"/>
                <w:numId w:val="3"/>
              </w:numPr>
              <w:rPr>
                <w:rFonts w:ascii="Arial" w:hAnsi="Arial"/>
                <w:sz w:val="20"/>
              </w:rPr>
            </w:pPr>
            <w:r w:rsidRPr="00A13EDF">
              <w:rPr>
                <w:rFonts w:ascii="Arial" w:hAnsi="Arial"/>
                <w:b/>
                <w:sz w:val="20"/>
              </w:rPr>
              <w:t>Proporzwahlsystem für den Nationalrat</w:t>
            </w:r>
          </w:p>
        </w:tc>
      </w:tr>
      <w:tr w:rsidR="003D1976" w14:paraId="41AB3CB2" w14:textId="77777777" w:rsidTr="00FF178C">
        <w:tc>
          <w:tcPr>
            <w:tcW w:w="9356" w:type="dxa"/>
            <w:gridSpan w:val="2"/>
          </w:tcPr>
          <w:p w14:paraId="7297B943" w14:textId="77777777" w:rsidR="003D1976" w:rsidRPr="004F15A1" w:rsidRDefault="003D1976" w:rsidP="002B555B">
            <w:pPr>
              <w:pStyle w:val="Listenabsatz"/>
              <w:ind w:left="360"/>
              <w:rPr>
                <w:rFonts w:ascii="Arial" w:hAnsi="Arial"/>
                <w:sz w:val="20"/>
              </w:rPr>
            </w:pPr>
          </w:p>
        </w:tc>
      </w:tr>
      <w:tr w:rsidR="003D1976" w14:paraId="4A7C3E2C" w14:textId="77777777" w:rsidTr="00FF178C">
        <w:tc>
          <w:tcPr>
            <w:tcW w:w="9356" w:type="dxa"/>
            <w:gridSpan w:val="2"/>
          </w:tcPr>
          <w:p w14:paraId="1166FF84" w14:textId="52553C81" w:rsidR="002F373B" w:rsidRDefault="007D5B45" w:rsidP="004B6BC3">
            <w:pPr>
              <w:pStyle w:val="Listenabsatz"/>
              <w:numPr>
                <w:ilvl w:val="0"/>
                <w:numId w:val="1"/>
              </w:numPr>
              <w:rPr>
                <w:rFonts w:ascii="Arial" w:hAnsi="Arial"/>
                <w:sz w:val="20"/>
              </w:rPr>
            </w:pPr>
            <w:r>
              <w:rPr>
                <w:rFonts w:ascii="Arial" w:hAnsi="Arial"/>
                <w:sz w:val="20"/>
              </w:rPr>
              <w:t>Nennen Sie mindestens eine Forderung, die erst viel später umgesetzt wurde.</w:t>
            </w:r>
          </w:p>
          <w:p w14:paraId="2AFEF396" w14:textId="77777777" w:rsidR="002F373B" w:rsidRDefault="002F373B" w:rsidP="002F373B">
            <w:pPr>
              <w:pStyle w:val="Listenabsatz"/>
              <w:ind w:left="360"/>
              <w:rPr>
                <w:rFonts w:ascii="Arial" w:hAnsi="Arial"/>
                <w:sz w:val="20"/>
              </w:rPr>
            </w:pPr>
          </w:p>
          <w:p w14:paraId="78137382" w14:textId="77777777" w:rsidR="009D2406" w:rsidRDefault="009D2406" w:rsidP="004B6BC3">
            <w:pPr>
              <w:pStyle w:val="Listenabsatz"/>
              <w:numPr>
                <w:ilvl w:val="0"/>
                <w:numId w:val="4"/>
              </w:numPr>
              <w:rPr>
                <w:rFonts w:ascii="Arial" w:hAnsi="Arial"/>
                <w:b/>
                <w:sz w:val="20"/>
              </w:rPr>
            </w:pPr>
            <w:r>
              <w:rPr>
                <w:rFonts w:ascii="Arial" w:hAnsi="Arial"/>
                <w:b/>
                <w:sz w:val="20"/>
              </w:rPr>
              <w:t>Einführung der AHV</w:t>
            </w:r>
          </w:p>
          <w:p w14:paraId="42FBA1D5" w14:textId="1ACE5159" w:rsidR="007D5B45" w:rsidRPr="009D2406" w:rsidRDefault="002F373B" w:rsidP="004B6BC3">
            <w:pPr>
              <w:pStyle w:val="Listenabsatz"/>
              <w:numPr>
                <w:ilvl w:val="0"/>
                <w:numId w:val="4"/>
              </w:numPr>
              <w:rPr>
                <w:rFonts w:ascii="Arial" w:hAnsi="Arial"/>
                <w:b/>
                <w:sz w:val="20"/>
              </w:rPr>
            </w:pPr>
            <w:r w:rsidRPr="009D2406">
              <w:rPr>
                <w:rFonts w:ascii="Arial" w:hAnsi="Arial"/>
                <w:b/>
                <w:sz w:val="20"/>
              </w:rPr>
              <w:t>Einführung des Frauenstimmrechts</w:t>
            </w:r>
          </w:p>
        </w:tc>
      </w:tr>
      <w:tr w:rsidR="00EA5192" w14:paraId="5E913CD3" w14:textId="77777777" w:rsidTr="00FF178C">
        <w:tc>
          <w:tcPr>
            <w:tcW w:w="9356" w:type="dxa"/>
            <w:gridSpan w:val="2"/>
          </w:tcPr>
          <w:p w14:paraId="0AA106DF" w14:textId="77777777" w:rsidR="00EA5192" w:rsidRPr="00EA5192" w:rsidRDefault="00EA5192" w:rsidP="00EA5192">
            <w:pPr>
              <w:rPr>
                <w:rFonts w:ascii="Arial" w:hAnsi="Arial"/>
                <w:sz w:val="20"/>
              </w:rPr>
            </w:pPr>
          </w:p>
        </w:tc>
      </w:tr>
      <w:tr w:rsidR="00EE020B" w14:paraId="2180E3E4" w14:textId="77777777" w:rsidTr="00600ECC">
        <w:tc>
          <w:tcPr>
            <w:tcW w:w="9356" w:type="dxa"/>
            <w:gridSpan w:val="2"/>
          </w:tcPr>
          <w:p w14:paraId="622E33AA" w14:textId="77777777" w:rsidR="00EE020B" w:rsidRDefault="00EE020B" w:rsidP="00600ECC">
            <w:pPr>
              <w:rPr>
                <w:rFonts w:ascii="Arial" w:hAnsi="Arial"/>
                <w:b/>
                <w:sz w:val="20"/>
              </w:rPr>
            </w:pPr>
          </w:p>
        </w:tc>
      </w:tr>
      <w:tr w:rsidR="00AF6300" w14:paraId="19375E07" w14:textId="77777777" w:rsidTr="00600ECC">
        <w:tc>
          <w:tcPr>
            <w:tcW w:w="9356" w:type="dxa"/>
            <w:gridSpan w:val="2"/>
          </w:tcPr>
          <w:p w14:paraId="77AF4001" w14:textId="46217E94" w:rsidR="00AF6300" w:rsidRDefault="00AF6300" w:rsidP="00600ECC">
            <w:pPr>
              <w:rPr>
                <w:rFonts w:ascii="Arial" w:hAnsi="Arial"/>
                <w:b/>
                <w:sz w:val="20"/>
              </w:rPr>
            </w:pPr>
            <w:r>
              <w:rPr>
                <w:rFonts w:ascii="Arial" w:hAnsi="Arial"/>
                <w:b/>
                <w:sz w:val="20"/>
              </w:rPr>
              <w:t xml:space="preserve">Aufgabe 2: </w:t>
            </w:r>
            <w:r w:rsidR="00217E58">
              <w:rPr>
                <w:rFonts w:ascii="Arial" w:hAnsi="Arial"/>
                <w:b/>
                <w:sz w:val="20"/>
              </w:rPr>
              <w:t>Ursachen des Generalstreiks</w:t>
            </w:r>
          </w:p>
        </w:tc>
      </w:tr>
      <w:tr w:rsidR="007E45F7" w:rsidRPr="00604D83" w14:paraId="695F34E6" w14:textId="77777777" w:rsidTr="00600ECC">
        <w:tc>
          <w:tcPr>
            <w:tcW w:w="9356" w:type="dxa"/>
            <w:gridSpan w:val="2"/>
          </w:tcPr>
          <w:p w14:paraId="41580907" w14:textId="77777777" w:rsidR="007E45F7" w:rsidRPr="00755C82" w:rsidRDefault="007E45F7" w:rsidP="00600ECC">
            <w:pPr>
              <w:rPr>
                <w:rFonts w:ascii="Arial" w:hAnsi="Arial"/>
                <w:sz w:val="20"/>
              </w:rPr>
            </w:pPr>
          </w:p>
        </w:tc>
      </w:tr>
      <w:tr w:rsidR="00755C82" w:rsidRPr="00604D83" w14:paraId="7C7728F5" w14:textId="77777777" w:rsidTr="00B922C1">
        <w:tc>
          <w:tcPr>
            <w:tcW w:w="851" w:type="dxa"/>
            <w:vAlign w:val="center"/>
          </w:tcPr>
          <w:p w14:paraId="60886F65" w14:textId="476DC8DA" w:rsidR="00755C82" w:rsidRPr="00C91DAF" w:rsidRDefault="00C91DAF" w:rsidP="00B922C1">
            <w:pPr>
              <w:jc w:val="center"/>
              <w:rPr>
                <w:rFonts w:ascii="Arial" w:hAnsi="Arial"/>
                <w:b/>
                <w:sz w:val="40"/>
                <w:szCs w:val="40"/>
              </w:rPr>
            </w:pPr>
            <w:r w:rsidRPr="00C91DAF">
              <w:rPr>
                <w:rFonts w:ascii="Arial" w:hAnsi="Arial"/>
                <w:b/>
                <w:sz w:val="40"/>
                <w:szCs w:val="40"/>
              </w:rPr>
              <w:t>1</w:t>
            </w:r>
          </w:p>
        </w:tc>
        <w:tc>
          <w:tcPr>
            <w:tcW w:w="8505" w:type="dxa"/>
          </w:tcPr>
          <w:p w14:paraId="4804D549" w14:textId="5F82C9AA" w:rsidR="00755C82" w:rsidRPr="00CD26EA" w:rsidRDefault="00191EAC" w:rsidP="00191EAC">
            <w:pPr>
              <w:rPr>
                <w:rFonts w:ascii="Arial" w:hAnsi="Arial"/>
                <w:b/>
                <w:sz w:val="20"/>
              </w:rPr>
            </w:pPr>
            <w:r w:rsidRPr="00CD26EA">
              <w:rPr>
                <w:rFonts w:ascii="Arial" w:hAnsi="Arial"/>
                <w:b/>
                <w:sz w:val="20"/>
              </w:rPr>
              <w:t>Im Februar 1918 gründen Vertreter der Arbeiterschaft das «</w:t>
            </w:r>
            <w:proofErr w:type="spellStart"/>
            <w:r w:rsidRPr="00CD26EA">
              <w:rPr>
                <w:rFonts w:ascii="Arial" w:hAnsi="Arial"/>
                <w:b/>
                <w:sz w:val="20"/>
              </w:rPr>
              <w:t>Oltener</w:t>
            </w:r>
            <w:proofErr w:type="spellEnd"/>
            <w:r w:rsidRPr="00CD26EA">
              <w:rPr>
                <w:rFonts w:ascii="Arial" w:hAnsi="Arial"/>
                <w:b/>
                <w:sz w:val="20"/>
              </w:rPr>
              <w:t xml:space="preserve"> Aktionskomitee» (OAK) mit dem Ziel, die Massnahmen zwischen der Sozialdemokratischen Partei und den Gewerkschaften besser koordinieren zu können. </w:t>
            </w:r>
            <w:r w:rsidR="0065774A" w:rsidRPr="00CD26EA">
              <w:rPr>
                <w:rFonts w:ascii="Arial" w:hAnsi="Arial"/>
                <w:b/>
                <w:sz w:val="20"/>
              </w:rPr>
              <w:t>Im Aktionsprogramm fordern</w:t>
            </w:r>
            <w:r w:rsidRPr="00CD26EA">
              <w:rPr>
                <w:rFonts w:ascii="Arial" w:hAnsi="Arial"/>
                <w:b/>
                <w:sz w:val="20"/>
              </w:rPr>
              <w:t xml:space="preserve"> sie eine Ausdehnung der Rationierung der Lebensmittel und eine aktive Preis- und Lohnpolitik. Vom Kongress der schweizerischen Arbeiterverbände erh</w:t>
            </w:r>
            <w:r w:rsidR="0065774A" w:rsidRPr="00CD26EA">
              <w:rPr>
                <w:rFonts w:ascii="Arial" w:hAnsi="Arial"/>
                <w:b/>
                <w:sz w:val="20"/>
              </w:rPr>
              <w:t xml:space="preserve">ält </w:t>
            </w:r>
            <w:r w:rsidRPr="00CD26EA">
              <w:rPr>
                <w:rFonts w:ascii="Arial" w:hAnsi="Arial"/>
                <w:b/>
                <w:sz w:val="20"/>
              </w:rPr>
              <w:t>das OAK den Auftrag, einen landesweiten Generalstreik vorzubereiten. Das zweite Bild zeigt die Mitglieder vor dem Militärgericht im Jahr 1919.</w:t>
            </w:r>
          </w:p>
        </w:tc>
      </w:tr>
      <w:tr w:rsidR="00B922C1" w:rsidRPr="00C91DAF" w14:paraId="434EBEE5" w14:textId="77777777" w:rsidTr="00755C82">
        <w:tc>
          <w:tcPr>
            <w:tcW w:w="851" w:type="dxa"/>
          </w:tcPr>
          <w:p w14:paraId="72DFECED" w14:textId="77777777" w:rsidR="00B922C1" w:rsidRPr="00C91DAF" w:rsidRDefault="00B922C1" w:rsidP="00755C82">
            <w:pPr>
              <w:rPr>
                <w:rFonts w:ascii="Arial" w:hAnsi="Arial"/>
                <w:b/>
                <w:noProof/>
                <w:sz w:val="20"/>
                <w:lang w:eastAsia="de-CH"/>
              </w:rPr>
            </w:pPr>
          </w:p>
        </w:tc>
        <w:tc>
          <w:tcPr>
            <w:tcW w:w="8505" w:type="dxa"/>
          </w:tcPr>
          <w:p w14:paraId="13912BEC" w14:textId="77777777" w:rsidR="00B922C1" w:rsidRPr="00CD26EA" w:rsidRDefault="00B922C1" w:rsidP="00191EAC">
            <w:pPr>
              <w:rPr>
                <w:rFonts w:ascii="Arial" w:hAnsi="Arial"/>
                <w:b/>
                <w:sz w:val="20"/>
              </w:rPr>
            </w:pPr>
          </w:p>
        </w:tc>
      </w:tr>
      <w:tr w:rsidR="00755C82" w:rsidRPr="00604D83" w14:paraId="0D0AD876" w14:textId="77777777" w:rsidTr="00B922C1">
        <w:tc>
          <w:tcPr>
            <w:tcW w:w="851" w:type="dxa"/>
            <w:vAlign w:val="center"/>
          </w:tcPr>
          <w:p w14:paraId="60CD1DB8" w14:textId="278B4D88" w:rsidR="00755C82" w:rsidRPr="00C91DAF" w:rsidRDefault="00C91DAF" w:rsidP="00B922C1">
            <w:pPr>
              <w:jc w:val="center"/>
              <w:rPr>
                <w:rFonts w:ascii="Arial" w:hAnsi="Arial"/>
                <w:b/>
                <w:noProof/>
                <w:sz w:val="40"/>
                <w:szCs w:val="40"/>
                <w:lang w:eastAsia="de-CH"/>
              </w:rPr>
            </w:pPr>
            <w:r>
              <w:rPr>
                <w:rFonts w:ascii="Arial" w:hAnsi="Arial"/>
                <w:b/>
                <w:noProof/>
                <w:sz w:val="40"/>
                <w:szCs w:val="40"/>
                <w:lang w:eastAsia="de-CH"/>
              </w:rPr>
              <w:t>2</w:t>
            </w:r>
          </w:p>
        </w:tc>
        <w:tc>
          <w:tcPr>
            <w:tcW w:w="8505" w:type="dxa"/>
          </w:tcPr>
          <w:p w14:paraId="37FA0126" w14:textId="274E8AE8" w:rsidR="00755C82" w:rsidRPr="00CD26EA" w:rsidRDefault="00C3312F" w:rsidP="006C68FA">
            <w:pPr>
              <w:rPr>
                <w:rFonts w:ascii="Arial" w:hAnsi="Arial"/>
                <w:b/>
                <w:sz w:val="20"/>
              </w:rPr>
            </w:pPr>
            <w:r w:rsidRPr="00CD26EA">
              <w:rPr>
                <w:rFonts w:ascii="Arial" w:hAnsi="Arial"/>
                <w:b/>
                <w:sz w:val="20"/>
              </w:rPr>
              <w:t>Die Spanische Grippe wütet weltweit</w:t>
            </w:r>
            <w:r w:rsidR="006C68FA" w:rsidRPr="00CD26EA">
              <w:rPr>
                <w:rFonts w:ascii="Arial" w:hAnsi="Arial"/>
                <w:b/>
                <w:sz w:val="20"/>
              </w:rPr>
              <w:t xml:space="preserve">. </w:t>
            </w:r>
            <w:r w:rsidRPr="00CD26EA">
              <w:rPr>
                <w:rFonts w:ascii="Arial" w:hAnsi="Arial"/>
                <w:b/>
                <w:sz w:val="20"/>
              </w:rPr>
              <w:t xml:space="preserve">Mindestens 25 Millionen Menschen sterben. </w:t>
            </w:r>
            <w:r w:rsidR="006C68FA" w:rsidRPr="00CD26EA">
              <w:rPr>
                <w:rFonts w:ascii="Arial" w:hAnsi="Arial"/>
                <w:b/>
                <w:sz w:val="20"/>
              </w:rPr>
              <w:t xml:space="preserve">Die Pandemie </w:t>
            </w:r>
            <w:r w:rsidR="005D72C5" w:rsidRPr="00CD26EA">
              <w:rPr>
                <w:rFonts w:ascii="Arial" w:hAnsi="Arial"/>
                <w:b/>
                <w:sz w:val="20"/>
              </w:rPr>
              <w:t xml:space="preserve">von 1918 und 1919 lässt </w:t>
            </w:r>
            <w:r w:rsidRPr="00CD26EA">
              <w:rPr>
                <w:rFonts w:ascii="Arial" w:hAnsi="Arial"/>
                <w:b/>
                <w:sz w:val="20"/>
              </w:rPr>
              <w:t xml:space="preserve">auch in der Schweiz </w:t>
            </w:r>
            <w:r w:rsidR="005D72C5" w:rsidRPr="00CD26EA">
              <w:rPr>
                <w:rFonts w:ascii="Arial" w:hAnsi="Arial"/>
                <w:b/>
                <w:sz w:val="20"/>
              </w:rPr>
              <w:t xml:space="preserve">fast 25 </w:t>
            </w:r>
            <w:r w:rsidR="006C68FA" w:rsidRPr="00CD26EA">
              <w:rPr>
                <w:rFonts w:ascii="Arial" w:hAnsi="Arial"/>
                <w:b/>
                <w:sz w:val="20"/>
              </w:rPr>
              <w:t>000 Menschen sterben, mehrheitlich junge zwischen 20 und 40 Jahren. Für die Zivilbevölkerung w</w:t>
            </w:r>
            <w:r w:rsidRPr="00CD26EA">
              <w:rPr>
                <w:rFonts w:ascii="Arial" w:hAnsi="Arial"/>
                <w:b/>
                <w:sz w:val="20"/>
              </w:rPr>
              <w:t>e</w:t>
            </w:r>
            <w:r w:rsidR="006C68FA" w:rsidRPr="00CD26EA">
              <w:rPr>
                <w:rFonts w:ascii="Arial" w:hAnsi="Arial"/>
                <w:b/>
                <w:sz w:val="20"/>
              </w:rPr>
              <w:t>rden Versammlungen verboten, weil sie die Ansteckungsge</w:t>
            </w:r>
            <w:r w:rsidRPr="00CD26EA">
              <w:rPr>
                <w:rFonts w:ascii="Arial" w:hAnsi="Arial"/>
                <w:b/>
                <w:sz w:val="20"/>
              </w:rPr>
              <w:t xml:space="preserve">fahr erhöhen. </w:t>
            </w:r>
            <w:r w:rsidR="00A83667" w:rsidRPr="00CD26EA">
              <w:rPr>
                <w:rFonts w:ascii="Arial" w:hAnsi="Arial"/>
                <w:b/>
                <w:sz w:val="20"/>
              </w:rPr>
              <w:t>Die</w:t>
            </w:r>
            <w:r w:rsidRPr="00CD26EA">
              <w:rPr>
                <w:rFonts w:ascii="Arial" w:hAnsi="Arial"/>
                <w:b/>
                <w:sz w:val="20"/>
              </w:rPr>
              <w:t xml:space="preserve"> Soldaten leb</w:t>
            </w:r>
            <w:r w:rsidR="006C68FA" w:rsidRPr="00CD26EA">
              <w:rPr>
                <w:rFonts w:ascii="Arial" w:hAnsi="Arial"/>
                <w:b/>
                <w:sz w:val="20"/>
              </w:rPr>
              <w:t xml:space="preserve">en eng aufeinander, </w:t>
            </w:r>
            <w:r w:rsidR="00A83667" w:rsidRPr="00CD26EA">
              <w:rPr>
                <w:rFonts w:ascii="Arial" w:hAnsi="Arial"/>
                <w:b/>
                <w:sz w:val="20"/>
              </w:rPr>
              <w:t>weshalb besonders die Armeeangehörigen stark betroffen sind.</w:t>
            </w:r>
            <w:r w:rsidR="006C68FA" w:rsidRPr="00CD26EA">
              <w:rPr>
                <w:rFonts w:ascii="Arial" w:hAnsi="Arial"/>
                <w:b/>
                <w:sz w:val="20"/>
              </w:rPr>
              <w:t xml:space="preserve"> </w:t>
            </w:r>
          </w:p>
        </w:tc>
      </w:tr>
      <w:tr w:rsidR="005D72C5" w:rsidRPr="00604D83" w14:paraId="2FB697A5" w14:textId="77777777" w:rsidTr="00B922C1">
        <w:tc>
          <w:tcPr>
            <w:tcW w:w="851" w:type="dxa"/>
            <w:vAlign w:val="center"/>
          </w:tcPr>
          <w:p w14:paraId="1A70BE1B" w14:textId="77777777" w:rsidR="005D72C5" w:rsidRPr="00C91DAF" w:rsidRDefault="005D72C5" w:rsidP="00B922C1">
            <w:pPr>
              <w:jc w:val="center"/>
              <w:rPr>
                <w:rFonts w:ascii="Arial" w:hAnsi="Arial"/>
                <w:b/>
                <w:noProof/>
                <w:sz w:val="20"/>
                <w:lang w:eastAsia="de-CH"/>
              </w:rPr>
            </w:pPr>
          </w:p>
        </w:tc>
        <w:tc>
          <w:tcPr>
            <w:tcW w:w="8505" w:type="dxa"/>
          </w:tcPr>
          <w:p w14:paraId="7239D53E" w14:textId="77777777" w:rsidR="005D72C5" w:rsidRPr="00CD26EA" w:rsidRDefault="005D72C5" w:rsidP="006C68FA">
            <w:pPr>
              <w:rPr>
                <w:rFonts w:ascii="Arial" w:hAnsi="Arial"/>
                <w:b/>
                <w:sz w:val="20"/>
              </w:rPr>
            </w:pPr>
          </w:p>
        </w:tc>
      </w:tr>
      <w:tr w:rsidR="00755C82" w:rsidRPr="00604D83" w14:paraId="77FA8422" w14:textId="77777777" w:rsidTr="00B922C1">
        <w:tc>
          <w:tcPr>
            <w:tcW w:w="851" w:type="dxa"/>
            <w:vAlign w:val="center"/>
          </w:tcPr>
          <w:p w14:paraId="7E5D459E" w14:textId="324D0041" w:rsidR="00755C82" w:rsidRPr="00C91DAF" w:rsidRDefault="00C91DAF" w:rsidP="00B922C1">
            <w:pPr>
              <w:jc w:val="center"/>
              <w:rPr>
                <w:rFonts w:ascii="Arial" w:hAnsi="Arial"/>
                <w:b/>
                <w:noProof/>
                <w:sz w:val="40"/>
                <w:szCs w:val="40"/>
                <w:lang w:eastAsia="de-CH"/>
              </w:rPr>
            </w:pPr>
            <w:r>
              <w:rPr>
                <w:rFonts w:ascii="Arial" w:hAnsi="Arial"/>
                <w:b/>
                <w:noProof/>
                <w:sz w:val="40"/>
                <w:szCs w:val="40"/>
                <w:lang w:eastAsia="de-CH"/>
              </w:rPr>
              <w:t>3</w:t>
            </w:r>
          </w:p>
        </w:tc>
        <w:tc>
          <w:tcPr>
            <w:tcW w:w="8505" w:type="dxa"/>
          </w:tcPr>
          <w:p w14:paraId="5B44C305" w14:textId="6FE7CBF9" w:rsidR="00755C82" w:rsidRPr="00CD26EA" w:rsidRDefault="00C01F88" w:rsidP="00755C82">
            <w:pPr>
              <w:rPr>
                <w:rFonts w:ascii="Arial" w:hAnsi="Arial"/>
                <w:b/>
                <w:sz w:val="20"/>
              </w:rPr>
            </w:pPr>
            <w:r w:rsidRPr="00CD26EA">
              <w:rPr>
                <w:rFonts w:ascii="Arial" w:hAnsi="Arial"/>
                <w:b/>
                <w:sz w:val="20"/>
              </w:rPr>
              <w:t>Die notwendige Versorgung mit Kohle, Lebensmitteln und Stahl zwingt Bundesrat, den Kriegsparteien grössere Kredite zu gewähren</w:t>
            </w:r>
            <w:r w:rsidR="00DB31F3" w:rsidRPr="00CD26EA">
              <w:rPr>
                <w:rFonts w:ascii="Arial" w:hAnsi="Arial"/>
                <w:b/>
                <w:sz w:val="20"/>
              </w:rPr>
              <w:t>. E</w:t>
            </w:r>
            <w:r w:rsidRPr="00CD26EA">
              <w:rPr>
                <w:rFonts w:ascii="Arial" w:hAnsi="Arial"/>
                <w:b/>
                <w:sz w:val="20"/>
              </w:rPr>
              <w:t xml:space="preserve">s kommt trotzdem zu einer Versorgungskrise. 1917 wird die Rationierung auf die wichtigsten Nahrungsmittel und Energieträger nötig. Die Arbeiter </w:t>
            </w:r>
            <w:r w:rsidR="00FA454B" w:rsidRPr="00CD26EA">
              <w:rPr>
                <w:rFonts w:ascii="Arial" w:hAnsi="Arial"/>
                <w:b/>
                <w:sz w:val="20"/>
              </w:rPr>
              <w:t>sind</w:t>
            </w:r>
            <w:r w:rsidRPr="00CD26EA">
              <w:rPr>
                <w:rFonts w:ascii="Arial" w:hAnsi="Arial"/>
                <w:b/>
                <w:sz w:val="20"/>
              </w:rPr>
              <w:t xml:space="preserve"> am </w:t>
            </w:r>
            <w:r w:rsidR="002127B7" w:rsidRPr="00CD26EA">
              <w:rPr>
                <w:rFonts w:ascii="Arial" w:hAnsi="Arial"/>
                <w:b/>
                <w:sz w:val="20"/>
              </w:rPr>
              <w:t>meisten davon</w:t>
            </w:r>
            <w:r w:rsidRPr="00CD26EA">
              <w:rPr>
                <w:rFonts w:ascii="Arial" w:hAnsi="Arial"/>
                <w:b/>
                <w:sz w:val="20"/>
              </w:rPr>
              <w:t xml:space="preserve"> betroffen, weil sie tiefe Löhne und keine eigenen Anbauflächen </w:t>
            </w:r>
            <w:r w:rsidR="00742EE8" w:rsidRPr="00CD26EA">
              <w:rPr>
                <w:rFonts w:ascii="Arial" w:hAnsi="Arial"/>
                <w:b/>
                <w:sz w:val="20"/>
              </w:rPr>
              <w:t>haben.</w:t>
            </w:r>
          </w:p>
        </w:tc>
      </w:tr>
      <w:tr w:rsidR="009126F9" w:rsidRPr="00C91DAF" w14:paraId="11ADF6C5" w14:textId="77777777" w:rsidTr="00B922C1">
        <w:tc>
          <w:tcPr>
            <w:tcW w:w="851" w:type="dxa"/>
            <w:vAlign w:val="center"/>
          </w:tcPr>
          <w:p w14:paraId="04EC5CBD" w14:textId="77777777" w:rsidR="009126F9" w:rsidRPr="00C91DAF" w:rsidRDefault="009126F9" w:rsidP="00B922C1">
            <w:pPr>
              <w:jc w:val="center"/>
              <w:rPr>
                <w:rFonts w:ascii="Arial" w:hAnsi="Arial"/>
                <w:b/>
                <w:noProof/>
                <w:sz w:val="20"/>
                <w:lang w:eastAsia="de-CH"/>
              </w:rPr>
            </w:pPr>
          </w:p>
        </w:tc>
        <w:tc>
          <w:tcPr>
            <w:tcW w:w="8505" w:type="dxa"/>
          </w:tcPr>
          <w:p w14:paraId="7AAE743B" w14:textId="77777777" w:rsidR="009126F9" w:rsidRPr="00CD26EA" w:rsidRDefault="009126F9" w:rsidP="00755C82">
            <w:pPr>
              <w:rPr>
                <w:rFonts w:ascii="Arial" w:hAnsi="Arial"/>
                <w:b/>
                <w:sz w:val="20"/>
              </w:rPr>
            </w:pPr>
          </w:p>
        </w:tc>
      </w:tr>
      <w:tr w:rsidR="00755C82" w:rsidRPr="00604D83" w14:paraId="34ECCA19" w14:textId="77777777" w:rsidTr="00B922C1">
        <w:tc>
          <w:tcPr>
            <w:tcW w:w="851" w:type="dxa"/>
            <w:vAlign w:val="center"/>
          </w:tcPr>
          <w:p w14:paraId="0E55354B" w14:textId="41B8B914" w:rsidR="00755C82" w:rsidRPr="00C91DAF" w:rsidRDefault="00C91DAF" w:rsidP="00B922C1">
            <w:pPr>
              <w:jc w:val="center"/>
              <w:rPr>
                <w:rFonts w:ascii="Arial" w:hAnsi="Arial"/>
                <w:b/>
                <w:noProof/>
                <w:sz w:val="40"/>
                <w:szCs w:val="40"/>
                <w:lang w:eastAsia="de-CH"/>
              </w:rPr>
            </w:pPr>
            <w:r>
              <w:rPr>
                <w:rFonts w:ascii="Arial" w:hAnsi="Arial"/>
                <w:b/>
                <w:noProof/>
                <w:sz w:val="40"/>
                <w:szCs w:val="40"/>
                <w:lang w:eastAsia="de-CH"/>
              </w:rPr>
              <w:t>4</w:t>
            </w:r>
          </w:p>
        </w:tc>
        <w:tc>
          <w:tcPr>
            <w:tcW w:w="8505" w:type="dxa"/>
          </w:tcPr>
          <w:p w14:paraId="75EA347E" w14:textId="7FB96506" w:rsidR="00755C82" w:rsidRPr="00CD26EA" w:rsidRDefault="00775DD0" w:rsidP="00755C82">
            <w:pPr>
              <w:rPr>
                <w:rFonts w:ascii="Arial" w:hAnsi="Arial"/>
                <w:b/>
                <w:sz w:val="20"/>
              </w:rPr>
            </w:pPr>
            <w:r w:rsidRPr="00CD26EA">
              <w:rPr>
                <w:rFonts w:ascii="Arial" w:hAnsi="Arial"/>
                <w:b/>
                <w:sz w:val="20"/>
              </w:rPr>
              <w:t>Das Staatsdefizit der Schweiz wächst an und macht neue Steuereinnahmen nötig. 1915 wird eine einmalige Kriegssteuer erlassen, ab 1916 müssen jene Industrien, die am Krieg profitieren, ihren Gewinn versteuern. Die Wut auf</w:t>
            </w:r>
            <w:r w:rsidR="00116358" w:rsidRPr="00CD26EA">
              <w:rPr>
                <w:rFonts w:ascii="Arial" w:hAnsi="Arial"/>
                <w:b/>
                <w:sz w:val="20"/>
              </w:rPr>
              <w:t xml:space="preserve"> die</w:t>
            </w:r>
            <w:r w:rsidRPr="00CD26EA">
              <w:rPr>
                <w:rFonts w:ascii="Arial" w:hAnsi="Arial"/>
                <w:b/>
                <w:sz w:val="20"/>
              </w:rPr>
              <w:t xml:space="preserve"> Kriegsgewinnler ist von Seiten der Arbeiter, ohne jene die Produktion nicht möglich wäre, sehr gross.</w:t>
            </w:r>
          </w:p>
        </w:tc>
      </w:tr>
      <w:tr w:rsidR="000A1A6A" w:rsidRPr="00C91DAF" w14:paraId="5BC57DB5" w14:textId="77777777" w:rsidTr="00B922C1">
        <w:tc>
          <w:tcPr>
            <w:tcW w:w="851" w:type="dxa"/>
            <w:vAlign w:val="center"/>
          </w:tcPr>
          <w:p w14:paraId="6D17834E" w14:textId="77777777" w:rsidR="000A1A6A" w:rsidRPr="00C91DAF" w:rsidRDefault="000A1A6A" w:rsidP="00B922C1">
            <w:pPr>
              <w:jc w:val="center"/>
              <w:rPr>
                <w:rFonts w:ascii="Arial" w:hAnsi="Arial"/>
                <w:b/>
                <w:noProof/>
                <w:sz w:val="20"/>
                <w:lang w:eastAsia="de-CH"/>
              </w:rPr>
            </w:pPr>
          </w:p>
        </w:tc>
        <w:tc>
          <w:tcPr>
            <w:tcW w:w="8505" w:type="dxa"/>
          </w:tcPr>
          <w:p w14:paraId="3A153CAD" w14:textId="77777777" w:rsidR="000A1A6A" w:rsidRPr="00CD26EA" w:rsidRDefault="000A1A6A" w:rsidP="00755C82">
            <w:pPr>
              <w:rPr>
                <w:rFonts w:ascii="Arial" w:hAnsi="Arial"/>
                <w:b/>
                <w:sz w:val="20"/>
              </w:rPr>
            </w:pPr>
          </w:p>
        </w:tc>
      </w:tr>
      <w:tr w:rsidR="00755C82" w:rsidRPr="00604D83" w14:paraId="589F9186" w14:textId="77777777" w:rsidTr="00B922C1">
        <w:tc>
          <w:tcPr>
            <w:tcW w:w="851" w:type="dxa"/>
            <w:vAlign w:val="center"/>
          </w:tcPr>
          <w:p w14:paraId="74287CAD" w14:textId="5874BB43" w:rsidR="00755C82" w:rsidRPr="00C91DAF" w:rsidRDefault="00C91DAF" w:rsidP="00B922C1">
            <w:pPr>
              <w:jc w:val="center"/>
              <w:rPr>
                <w:rFonts w:ascii="Arial" w:hAnsi="Arial"/>
                <w:b/>
                <w:noProof/>
                <w:sz w:val="40"/>
                <w:szCs w:val="40"/>
                <w:lang w:eastAsia="de-CH"/>
              </w:rPr>
            </w:pPr>
            <w:r>
              <w:rPr>
                <w:rFonts w:ascii="Arial" w:hAnsi="Arial"/>
                <w:b/>
                <w:noProof/>
                <w:sz w:val="40"/>
                <w:szCs w:val="40"/>
                <w:lang w:eastAsia="de-CH"/>
              </w:rPr>
              <w:t>5</w:t>
            </w:r>
          </w:p>
        </w:tc>
        <w:tc>
          <w:tcPr>
            <w:tcW w:w="8505" w:type="dxa"/>
          </w:tcPr>
          <w:p w14:paraId="5043EB1D" w14:textId="339F05EF" w:rsidR="00755C82" w:rsidRPr="00CD26EA" w:rsidRDefault="00957042" w:rsidP="00957042">
            <w:pPr>
              <w:rPr>
                <w:rFonts w:ascii="Arial" w:hAnsi="Arial"/>
                <w:b/>
                <w:sz w:val="20"/>
              </w:rPr>
            </w:pPr>
            <w:r w:rsidRPr="00CD26EA">
              <w:rPr>
                <w:rFonts w:ascii="Arial" w:hAnsi="Arial"/>
                <w:b/>
                <w:sz w:val="20"/>
              </w:rPr>
              <w:t>Die Schweiz ist gesellschaftlich tief gespalten, das gegenseitige Misstrauen sehr gross. Sozialisten machen Bürgerliche für die Missstände verantwortlich, die Bürgerlichen befürchten, dass die Sozialisten den Regierungssturz planen.</w:t>
            </w:r>
          </w:p>
        </w:tc>
      </w:tr>
      <w:tr w:rsidR="000A1A6A" w:rsidRPr="00C91DAF" w14:paraId="35EA564D" w14:textId="77777777" w:rsidTr="00B922C1">
        <w:tc>
          <w:tcPr>
            <w:tcW w:w="851" w:type="dxa"/>
            <w:vAlign w:val="center"/>
          </w:tcPr>
          <w:p w14:paraId="47F26DE2" w14:textId="77777777" w:rsidR="000A1A6A" w:rsidRPr="00C91DAF" w:rsidRDefault="000A1A6A" w:rsidP="00B922C1">
            <w:pPr>
              <w:jc w:val="center"/>
              <w:rPr>
                <w:rFonts w:ascii="Arial" w:hAnsi="Arial"/>
                <w:b/>
                <w:noProof/>
                <w:sz w:val="20"/>
                <w:lang w:eastAsia="de-CH"/>
              </w:rPr>
            </w:pPr>
          </w:p>
        </w:tc>
        <w:tc>
          <w:tcPr>
            <w:tcW w:w="8505" w:type="dxa"/>
          </w:tcPr>
          <w:p w14:paraId="3A6E561C" w14:textId="77777777" w:rsidR="000A1A6A" w:rsidRPr="00CD26EA" w:rsidRDefault="000A1A6A" w:rsidP="00755C82">
            <w:pPr>
              <w:rPr>
                <w:rFonts w:ascii="Arial" w:hAnsi="Arial"/>
                <w:b/>
                <w:sz w:val="20"/>
              </w:rPr>
            </w:pPr>
          </w:p>
        </w:tc>
      </w:tr>
      <w:tr w:rsidR="00755C82" w:rsidRPr="00604D83" w14:paraId="5B3BEA78" w14:textId="77777777" w:rsidTr="00B922C1">
        <w:tc>
          <w:tcPr>
            <w:tcW w:w="851" w:type="dxa"/>
            <w:vAlign w:val="center"/>
          </w:tcPr>
          <w:p w14:paraId="3459B828" w14:textId="0483007A" w:rsidR="00755C82" w:rsidRPr="00C91DAF" w:rsidRDefault="00C91DAF" w:rsidP="00B922C1">
            <w:pPr>
              <w:jc w:val="center"/>
              <w:rPr>
                <w:rFonts w:ascii="Arial" w:hAnsi="Arial"/>
                <w:b/>
                <w:noProof/>
                <w:sz w:val="40"/>
                <w:szCs w:val="40"/>
                <w:lang w:eastAsia="de-CH"/>
              </w:rPr>
            </w:pPr>
            <w:r>
              <w:rPr>
                <w:rFonts w:ascii="Arial" w:hAnsi="Arial"/>
                <w:b/>
                <w:noProof/>
                <w:sz w:val="40"/>
                <w:szCs w:val="40"/>
                <w:lang w:eastAsia="de-CH"/>
              </w:rPr>
              <w:t>6</w:t>
            </w:r>
          </w:p>
        </w:tc>
        <w:tc>
          <w:tcPr>
            <w:tcW w:w="8505" w:type="dxa"/>
          </w:tcPr>
          <w:p w14:paraId="70FAA940" w14:textId="3617DC16" w:rsidR="00755C82" w:rsidRPr="00CD26EA" w:rsidRDefault="00B65CCF" w:rsidP="00755C82">
            <w:pPr>
              <w:rPr>
                <w:rFonts w:ascii="Arial" w:hAnsi="Arial"/>
                <w:b/>
                <w:sz w:val="20"/>
              </w:rPr>
            </w:pPr>
            <w:r w:rsidRPr="00CD26EA">
              <w:rPr>
                <w:rFonts w:ascii="Arial" w:hAnsi="Arial"/>
                <w:b/>
                <w:sz w:val="20"/>
              </w:rPr>
              <w:t xml:space="preserve">Die Preise </w:t>
            </w:r>
            <w:r w:rsidR="000B21B2" w:rsidRPr="00CD26EA">
              <w:rPr>
                <w:rFonts w:ascii="Arial" w:hAnsi="Arial"/>
                <w:b/>
                <w:sz w:val="20"/>
              </w:rPr>
              <w:t>für Lebensmittel und andere Waren steigen. Die</w:t>
            </w:r>
            <w:r w:rsidR="00E355A3" w:rsidRPr="00CD26EA">
              <w:rPr>
                <w:rFonts w:ascii="Arial" w:hAnsi="Arial"/>
                <w:b/>
                <w:sz w:val="20"/>
              </w:rPr>
              <w:t xml:space="preserve"> </w:t>
            </w:r>
            <w:r w:rsidRPr="00CD26EA">
              <w:rPr>
                <w:rFonts w:ascii="Arial" w:hAnsi="Arial"/>
                <w:b/>
                <w:sz w:val="20"/>
              </w:rPr>
              <w:t xml:space="preserve">Teuerung ist so </w:t>
            </w:r>
            <w:r w:rsidR="00334BD9" w:rsidRPr="00CD26EA">
              <w:rPr>
                <w:rFonts w:ascii="Arial" w:hAnsi="Arial"/>
                <w:b/>
                <w:sz w:val="20"/>
              </w:rPr>
              <w:t>hoch</w:t>
            </w:r>
            <w:r w:rsidR="00C10735" w:rsidRPr="00CD26EA">
              <w:rPr>
                <w:rFonts w:ascii="Arial" w:hAnsi="Arial"/>
                <w:b/>
                <w:sz w:val="20"/>
              </w:rPr>
              <w:t>, dass sich gewisse</w:t>
            </w:r>
            <w:r w:rsidRPr="00CD26EA">
              <w:rPr>
                <w:rFonts w:ascii="Arial" w:hAnsi="Arial"/>
                <w:b/>
                <w:sz w:val="20"/>
              </w:rPr>
              <w:t xml:space="preserve"> Preise verdoppeln</w:t>
            </w:r>
            <w:r w:rsidR="000017C1" w:rsidRPr="00CD26EA">
              <w:rPr>
                <w:rFonts w:ascii="Arial" w:hAnsi="Arial"/>
                <w:b/>
                <w:sz w:val="20"/>
              </w:rPr>
              <w:t xml:space="preserve"> oder multiplizieren</w:t>
            </w:r>
            <w:r w:rsidR="00ED1B0E" w:rsidRPr="00CD26EA">
              <w:rPr>
                <w:rFonts w:ascii="Arial" w:hAnsi="Arial"/>
                <w:b/>
                <w:sz w:val="20"/>
              </w:rPr>
              <w:t>.</w:t>
            </w:r>
            <w:r w:rsidRPr="00CD26EA">
              <w:rPr>
                <w:rFonts w:ascii="Arial" w:hAnsi="Arial"/>
                <w:b/>
                <w:sz w:val="20"/>
              </w:rPr>
              <w:t xml:space="preserve"> </w:t>
            </w:r>
            <w:r w:rsidR="00ED1B0E" w:rsidRPr="00CD26EA">
              <w:rPr>
                <w:rFonts w:ascii="Arial" w:hAnsi="Arial"/>
                <w:b/>
                <w:sz w:val="20"/>
              </w:rPr>
              <w:t>Im Gegensatz dazu steigen die Löhne der Arbeiter</w:t>
            </w:r>
            <w:r w:rsidRPr="00CD26EA">
              <w:rPr>
                <w:rFonts w:ascii="Arial" w:hAnsi="Arial"/>
                <w:b/>
                <w:sz w:val="20"/>
              </w:rPr>
              <w:t xml:space="preserve"> nur minim oder</w:t>
            </w:r>
            <w:r w:rsidR="00A660A9" w:rsidRPr="00CD26EA">
              <w:rPr>
                <w:rFonts w:ascii="Arial" w:hAnsi="Arial"/>
                <w:b/>
                <w:sz w:val="20"/>
              </w:rPr>
              <w:t xml:space="preserve"> sinken sogar.</w:t>
            </w:r>
          </w:p>
        </w:tc>
      </w:tr>
      <w:tr w:rsidR="0067160C" w:rsidRPr="00C91DAF" w14:paraId="5ACAC312" w14:textId="77777777" w:rsidTr="00B922C1">
        <w:tc>
          <w:tcPr>
            <w:tcW w:w="851" w:type="dxa"/>
            <w:vAlign w:val="center"/>
          </w:tcPr>
          <w:p w14:paraId="09DA52AF" w14:textId="77777777" w:rsidR="0067160C" w:rsidRPr="00C91DAF" w:rsidRDefault="0067160C" w:rsidP="00B922C1">
            <w:pPr>
              <w:jc w:val="center"/>
              <w:rPr>
                <w:rFonts w:ascii="Arial" w:hAnsi="Arial"/>
                <w:b/>
                <w:noProof/>
                <w:sz w:val="20"/>
                <w:lang w:eastAsia="de-CH"/>
              </w:rPr>
            </w:pPr>
          </w:p>
        </w:tc>
        <w:tc>
          <w:tcPr>
            <w:tcW w:w="8505" w:type="dxa"/>
          </w:tcPr>
          <w:p w14:paraId="17A2C776" w14:textId="77777777" w:rsidR="0067160C" w:rsidRPr="00CD26EA" w:rsidRDefault="0067160C" w:rsidP="00B65CCF">
            <w:pPr>
              <w:rPr>
                <w:rFonts w:ascii="Arial" w:hAnsi="Arial"/>
                <w:b/>
                <w:sz w:val="20"/>
              </w:rPr>
            </w:pPr>
          </w:p>
        </w:tc>
      </w:tr>
      <w:tr w:rsidR="00755C82" w:rsidRPr="00604D83" w14:paraId="613BF7FB" w14:textId="77777777" w:rsidTr="00B922C1">
        <w:tc>
          <w:tcPr>
            <w:tcW w:w="851" w:type="dxa"/>
            <w:vAlign w:val="center"/>
          </w:tcPr>
          <w:p w14:paraId="446A3796" w14:textId="65B65D21" w:rsidR="00755C82" w:rsidRPr="00C91DAF" w:rsidRDefault="00C91DAF" w:rsidP="00B922C1">
            <w:pPr>
              <w:jc w:val="center"/>
              <w:rPr>
                <w:rFonts w:ascii="Arial" w:hAnsi="Arial"/>
                <w:b/>
                <w:noProof/>
                <w:sz w:val="40"/>
                <w:szCs w:val="40"/>
                <w:lang w:eastAsia="de-CH"/>
              </w:rPr>
            </w:pPr>
            <w:r>
              <w:rPr>
                <w:rFonts w:ascii="Arial" w:hAnsi="Arial"/>
                <w:b/>
                <w:noProof/>
                <w:sz w:val="40"/>
                <w:szCs w:val="40"/>
                <w:lang w:eastAsia="de-CH"/>
              </w:rPr>
              <w:t>7</w:t>
            </w:r>
          </w:p>
        </w:tc>
        <w:tc>
          <w:tcPr>
            <w:tcW w:w="8505" w:type="dxa"/>
          </w:tcPr>
          <w:p w14:paraId="39E354E0" w14:textId="2A2382AC" w:rsidR="00755C82" w:rsidRPr="00CD26EA" w:rsidRDefault="00E92B76" w:rsidP="00E92B76">
            <w:pPr>
              <w:rPr>
                <w:rFonts w:ascii="Arial" w:hAnsi="Arial"/>
                <w:b/>
                <w:sz w:val="20"/>
              </w:rPr>
            </w:pPr>
            <w:r w:rsidRPr="00CD26EA">
              <w:rPr>
                <w:rFonts w:ascii="Arial" w:hAnsi="Arial"/>
                <w:b/>
                <w:sz w:val="20"/>
              </w:rPr>
              <w:t>Die Angst vor der Revolution wächst im bürgerlichen Block. Die Meinung von</w:t>
            </w:r>
            <w:r w:rsidR="00135E55" w:rsidRPr="00CD26EA">
              <w:rPr>
                <w:rFonts w:ascii="Arial" w:hAnsi="Arial"/>
                <w:b/>
                <w:sz w:val="20"/>
              </w:rPr>
              <w:t xml:space="preserve"> General</w:t>
            </w:r>
            <w:r w:rsidRPr="00CD26EA">
              <w:rPr>
                <w:rFonts w:ascii="Arial" w:hAnsi="Arial"/>
                <w:b/>
                <w:sz w:val="20"/>
              </w:rPr>
              <w:t xml:space="preserve"> Wille </w:t>
            </w:r>
            <w:r w:rsidR="00397F28" w:rsidRPr="00CD26EA">
              <w:rPr>
                <w:rFonts w:ascii="Arial" w:hAnsi="Arial"/>
                <w:b/>
                <w:sz w:val="20"/>
              </w:rPr>
              <w:t>zeigt</w:t>
            </w:r>
            <w:r w:rsidRPr="00CD26EA">
              <w:rPr>
                <w:rFonts w:ascii="Arial" w:hAnsi="Arial"/>
                <w:b/>
                <w:sz w:val="20"/>
              </w:rPr>
              <w:t xml:space="preserve"> die militärische Bereitschaft, eine Revolution blutig niederzuschlagen.</w:t>
            </w:r>
            <w:r w:rsidR="00397F28" w:rsidRPr="00CD26EA">
              <w:rPr>
                <w:rFonts w:ascii="Arial" w:hAnsi="Arial"/>
                <w:b/>
                <w:sz w:val="20"/>
              </w:rPr>
              <w:t xml:space="preserve"> Verantwortlich für diese Angst</w:t>
            </w:r>
            <w:r w:rsidRPr="00CD26EA">
              <w:rPr>
                <w:rFonts w:ascii="Arial" w:hAnsi="Arial"/>
                <w:b/>
                <w:sz w:val="20"/>
              </w:rPr>
              <w:t xml:space="preserve"> </w:t>
            </w:r>
            <w:r w:rsidR="00397F28" w:rsidRPr="00CD26EA">
              <w:rPr>
                <w:rFonts w:ascii="Arial" w:hAnsi="Arial"/>
                <w:b/>
                <w:sz w:val="20"/>
              </w:rPr>
              <w:t>sind</w:t>
            </w:r>
            <w:r w:rsidRPr="00CD26EA">
              <w:rPr>
                <w:rFonts w:ascii="Arial" w:hAnsi="Arial"/>
                <w:b/>
                <w:sz w:val="20"/>
              </w:rPr>
              <w:t xml:space="preserve"> auch die politischen Bewegungen im Ausland (Russland und Deutschland)</w:t>
            </w:r>
            <w:r w:rsidR="00FE1876" w:rsidRPr="00CD26EA">
              <w:rPr>
                <w:rFonts w:ascii="Arial" w:hAnsi="Arial"/>
                <w:b/>
                <w:sz w:val="20"/>
              </w:rPr>
              <w:t>.</w:t>
            </w:r>
          </w:p>
        </w:tc>
      </w:tr>
      <w:tr w:rsidR="0067160C" w:rsidRPr="00C91DAF" w14:paraId="29753436" w14:textId="77777777" w:rsidTr="00B922C1">
        <w:tc>
          <w:tcPr>
            <w:tcW w:w="851" w:type="dxa"/>
            <w:vAlign w:val="center"/>
          </w:tcPr>
          <w:p w14:paraId="78C56511" w14:textId="77777777" w:rsidR="0067160C" w:rsidRPr="00C91DAF" w:rsidRDefault="0067160C" w:rsidP="00B922C1">
            <w:pPr>
              <w:jc w:val="center"/>
              <w:rPr>
                <w:rFonts w:ascii="Arial" w:hAnsi="Arial"/>
                <w:b/>
                <w:noProof/>
                <w:sz w:val="20"/>
                <w:lang w:eastAsia="de-CH"/>
              </w:rPr>
            </w:pPr>
          </w:p>
        </w:tc>
        <w:tc>
          <w:tcPr>
            <w:tcW w:w="8505" w:type="dxa"/>
          </w:tcPr>
          <w:p w14:paraId="47C34685" w14:textId="77777777" w:rsidR="0067160C" w:rsidRPr="00CD26EA" w:rsidRDefault="0067160C" w:rsidP="00E92B76">
            <w:pPr>
              <w:rPr>
                <w:rFonts w:ascii="Arial" w:hAnsi="Arial"/>
                <w:b/>
                <w:sz w:val="20"/>
              </w:rPr>
            </w:pPr>
          </w:p>
        </w:tc>
      </w:tr>
      <w:tr w:rsidR="00755C82" w:rsidRPr="00604D83" w14:paraId="2B001F70" w14:textId="77777777" w:rsidTr="00B922C1">
        <w:tc>
          <w:tcPr>
            <w:tcW w:w="851" w:type="dxa"/>
            <w:vAlign w:val="center"/>
          </w:tcPr>
          <w:p w14:paraId="7CB9AAC7" w14:textId="1F92F6BE" w:rsidR="00755C82" w:rsidRPr="00C91DAF" w:rsidRDefault="00C91DAF" w:rsidP="00B922C1">
            <w:pPr>
              <w:jc w:val="center"/>
              <w:rPr>
                <w:rFonts w:ascii="Arial" w:hAnsi="Arial"/>
                <w:b/>
                <w:noProof/>
                <w:sz w:val="40"/>
                <w:szCs w:val="40"/>
                <w:lang w:eastAsia="de-CH"/>
              </w:rPr>
            </w:pPr>
            <w:r>
              <w:rPr>
                <w:rFonts w:ascii="Arial" w:hAnsi="Arial"/>
                <w:b/>
                <w:noProof/>
                <w:sz w:val="40"/>
                <w:szCs w:val="40"/>
                <w:lang w:eastAsia="de-CH"/>
              </w:rPr>
              <w:t>8</w:t>
            </w:r>
          </w:p>
        </w:tc>
        <w:tc>
          <w:tcPr>
            <w:tcW w:w="8505" w:type="dxa"/>
          </w:tcPr>
          <w:p w14:paraId="79D99398" w14:textId="4A1C11AF" w:rsidR="00755C82" w:rsidRPr="00CD26EA" w:rsidRDefault="0067160C" w:rsidP="00755C82">
            <w:pPr>
              <w:rPr>
                <w:rFonts w:ascii="Arial" w:hAnsi="Arial"/>
                <w:b/>
                <w:sz w:val="20"/>
              </w:rPr>
            </w:pPr>
            <w:r w:rsidRPr="00CD26EA">
              <w:rPr>
                <w:rFonts w:ascii="Arial" w:hAnsi="Arial"/>
                <w:b/>
                <w:sz w:val="20"/>
              </w:rPr>
              <w:t xml:space="preserve">1915 findet in Zimmerwald (BE) eine internationale Konferenz sozialistischer Kriegsgegner statt. Unter den Teilnehmern ist auch </w:t>
            </w:r>
            <w:r w:rsidR="004E3AB7" w:rsidRPr="00CD26EA">
              <w:rPr>
                <w:rFonts w:ascii="Arial" w:hAnsi="Arial"/>
                <w:b/>
                <w:sz w:val="20"/>
              </w:rPr>
              <w:t>Wladimir Iljitsch Lenin</w:t>
            </w:r>
            <w:r w:rsidRPr="00CD26EA">
              <w:rPr>
                <w:rFonts w:ascii="Arial" w:hAnsi="Arial"/>
                <w:b/>
                <w:sz w:val="20"/>
              </w:rPr>
              <w:t>. Die Linke radikalisiert sich.</w:t>
            </w:r>
          </w:p>
        </w:tc>
      </w:tr>
      <w:tr w:rsidR="00755C82" w:rsidRPr="00C91DAF" w14:paraId="14728BE2" w14:textId="77777777" w:rsidTr="00755C82">
        <w:tc>
          <w:tcPr>
            <w:tcW w:w="851" w:type="dxa"/>
          </w:tcPr>
          <w:p w14:paraId="62949FC7" w14:textId="77777777" w:rsidR="00755C82" w:rsidRPr="00C91DAF" w:rsidRDefault="00755C82" w:rsidP="00755C82">
            <w:pPr>
              <w:rPr>
                <w:rFonts w:ascii="Arial" w:hAnsi="Arial"/>
                <w:b/>
                <w:noProof/>
                <w:sz w:val="20"/>
                <w:lang w:eastAsia="de-CH"/>
              </w:rPr>
            </w:pPr>
          </w:p>
        </w:tc>
        <w:tc>
          <w:tcPr>
            <w:tcW w:w="8505" w:type="dxa"/>
          </w:tcPr>
          <w:p w14:paraId="7AC28B9A" w14:textId="77777777" w:rsidR="00755C82" w:rsidRPr="00CD26EA" w:rsidRDefault="00755C82" w:rsidP="00755C82">
            <w:pPr>
              <w:rPr>
                <w:rFonts w:ascii="Arial" w:hAnsi="Arial"/>
                <w:b/>
                <w:sz w:val="20"/>
              </w:rPr>
            </w:pPr>
          </w:p>
        </w:tc>
      </w:tr>
      <w:tr w:rsidR="00755C82" w:rsidRPr="00604D83" w14:paraId="2EA83FCC" w14:textId="77777777" w:rsidTr="00755C82">
        <w:tc>
          <w:tcPr>
            <w:tcW w:w="851" w:type="dxa"/>
          </w:tcPr>
          <w:p w14:paraId="69A3C316" w14:textId="292A7D69" w:rsidR="00755C82" w:rsidRPr="00C91DAF" w:rsidRDefault="00C91DAF" w:rsidP="00C91DAF">
            <w:pPr>
              <w:jc w:val="center"/>
              <w:rPr>
                <w:rFonts w:ascii="Arial" w:hAnsi="Arial"/>
                <w:b/>
                <w:noProof/>
                <w:sz w:val="40"/>
                <w:szCs w:val="40"/>
                <w:lang w:eastAsia="de-CH"/>
              </w:rPr>
            </w:pPr>
            <w:r>
              <w:rPr>
                <w:rFonts w:ascii="Arial" w:hAnsi="Arial"/>
                <w:b/>
                <w:noProof/>
                <w:sz w:val="40"/>
                <w:szCs w:val="40"/>
                <w:lang w:eastAsia="de-CH"/>
              </w:rPr>
              <w:t>9</w:t>
            </w:r>
          </w:p>
        </w:tc>
        <w:tc>
          <w:tcPr>
            <w:tcW w:w="8505" w:type="dxa"/>
          </w:tcPr>
          <w:p w14:paraId="4A8014BC" w14:textId="79B85245" w:rsidR="00755C82" w:rsidRPr="00CD26EA" w:rsidRDefault="00B27F7B" w:rsidP="00B27F7B">
            <w:pPr>
              <w:rPr>
                <w:rFonts w:ascii="Arial" w:hAnsi="Arial"/>
                <w:b/>
                <w:sz w:val="20"/>
              </w:rPr>
            </w:pPr>
            <w:r w:rsidRPr="00CD26EA">
              <w:rPr>
                <w:rFonts w:ascii="Arial" w:hAnsi="Arial"/>
                <w:b/>
                <w:sz w:val="20"/>
              </w:rPr>
              <w:t>Ab 1916 k</w:t>
            </w:r>
            <w:r w:rsidR="00A96BF7" w:rsidRPr="00CD26EA">
              <w:rPr>
                <w:rFonts w:ascii="Arial" w:hAnsi="Arial"/>
                <w:b/>
                <w:sz w:val="20"/>
              </w:rPr>
              <w:t xml:space="preserve">ommt </w:t>
            </w:r>
            <w:r w:rsidRPr="00CD26EA">
              <w:rPr>
                <w:rFonts w:ascii="Arial" w:hAnsi="Arial"/>
                <w:b/>
                <w:sz w:val="20"/>
              </w:rPr>
              <w:t xml:space="preserve">es zu vielen gewaltsamen Unruhen, Streiks und Demonstrationen in der Schweiz. Die Unzufriedenheit der Arbeiter </w:t>
            </w:r>
            <w:r w:rsidR="00E03338" w:rsidRPr="00CD26EA">
              <w:rPr>
                <w:rFonts w:ascii="Arial" w:hAnsi="Arial"/>
                <w:b/>
                <w:sz w:val="20"/>
              </w:rPr>
              <w:t>wächst.</w:t>
            </w:r>
          </w:p>
        </w:tc>
      </w:tr>
      <w:tr w:rsidR="00755C82" w:rsidRPr="00604D83" w14:paraId="7343A431" w14:textId="77777777" w:rsidTr="00755C82">
        <w:tc>
          <w:tcPr>
            <w:tcW w:w="851" w:type="dxa"/>
          </w:tcPr>
          <w:p w14:paraId="39FFB66F" w14:textId="77777777" w:rsidR="00755C82" w:rsidRPr="00755C82" w:rsidRDefault="00755C82" w:rsidP="00755C82">
            <w:pPr>
              <w:rPr>
                <w:rFonts w:ascii="Arial" w:hAnsi="Arial"/>
                <w:noProof/>
                <w:sz w:val="20"/>
                <w:lang w:eastAsia="de-CH"/>
              </w:rPr>
            </w:pPr>
          </w:p>
        </w:tc>
        <w:tc>
          <w:tcPr>
            <w:tcW w:w="8505" w:type="dxa"/>
          </w:tcPr>
          <w:p w14:paraId="2206A062" w14:textId="77777777" w:rsidR="00755C82" w:rsidRPr="00CD26EA" w:rsidRDefault="00755C82" w:rsidP="00755C82">
            <w:pPr>
              <w:rPr>
                <w:rFonts w:ascii="Arial" w:hAnsi="Arial"/>
                <w:b/>
                <w:sz w:val="20"/>
              </w:rPr>
            </w:pPr>
          </w:p>
        </w:tc>
      </w:tr>
      <w:tr w:rsidR="00755C82" w:rsidRPr="00604D83" w14:paraId="1D4C3B2F" w14:textId="77777777" w:rsidTr="0074600B">
        <w:tc>
          <w:tcPr>
            <w:tcW w:w="851" w:type="dxa"/>
            <w:vAlign w:val="center"/>
          </w:tcPr>
          <w:p w14:paraId="6FC999DF" w14:textId="6FCBB9A1" w:rsidR="00755C82" w:rsidRPr="00C91DAF" w:rsidRDefault="00C91DAF" w:rsidP="00C91DAF">
            <w:pPr>
              <w:jc w:val="center"/>
              <w:rPr>
                <w:rFonts w:ascii="Arial" w:hAnsi="Arial"/>
                <w:b/>
                <w:noProof/>
                <w:sz w:val="40"/>
                <w:szCs w:val="40"/>
                <w:lang w:eastAsia="de-CH"/>
              </w:rPr>
            </w:pPr>
            <w:r w:rsidRPr="00C91DAF">
              <w:rPr>
                <w:rFonts w:ascii="Arial" w:hAnsi="Arial"/>
                <w:b/>
                <w:noProof/>
                <w:sz w:val="40"/>
                <w:szCs w:val="40"/>
                <w:lang w:eastAsia="de-CH"/>
              </w:rPr>
              <w:t>10</w:t>
            </w:r>
          </w:p>
        </w:tc>
        <w:tc>
          <w:tcPr>
            <w:tcW w:w="8505" w:type="dxa"/>
          </w:tcPr>
          <w:p w14:paraId="2420E70A" w14:textId="00C90ABF" w:rsidR="00755C82" w:rsidRPr="00CD26EA" w:rsidRDefault="00997EE2" w:rsidP="00B20A5E">
            <w:pPr>
              <w:rPr>
                <w:rFonts w:ascii="Arial" w:hAnsi="Arial"/>
                <w:b/>
                <w:sz w:val="20"/>
              </w:rPr>
            </w:pPr>
            <w:r w:rsidRPr="00CD26EA">
              <w:rPr>
                <w:rFonts w:ascii="Arial" w:hAnsi="Arial"/>
                <w:b/>
                <w:sz w:val="20"/>
              </w:rPr>
              <w:t>Unmittelbar vom dem Generalstreik</w:t>
            </w:r>
            <w:r w:rsidR="00B20A5E" w:rsidRPr="00CD26EA">
              <w:rPr>
                <w:rFonts w:ascii="Arial" w:hAnsi="Arial"/>
                <w:b/>
                <w:sz w:val="20"/>
              </w:rPr>
              <w:t xml:space="preserve"> eskaliert</w:t>
            </w:r>
            <w:r w:rsidRPr="00CD26EA">
              <w:rPr>
                <w:rFonts w:ascii="Arial" w:hAnsi="Arial"/>
                <w:b/>
                <w:sz w:val="20"/>
              </w:rPr>
              <w:t xml:space="preserve"> die Lage</w:t>
            </w:r>
            <w:r w:rsidR="00B20A5E" w:rsidRPr="00CD26EA">
              <w:rPr>
                <w:rFonts w:ascii="Arial" w:hAnsi="Arial"/>
                <w:b/>
                <w:sz w:val="20"/>
              </w:rPr>
              <w:t xml:space="preserve"> wegen dem übertriebenen militärische</w:t>
            </w:r>
            <w:r w:rsidR="008C08E0" w:rsidRPr="00CD26EA">
              <w:rPr>
                <w:rFonts w:ascii="Arial" w:hAnsi="Arial"/>
                <w:b/>
                <w:sz w:val="20"/>
              </w:rPr>
              <w:t>n</w:t>
            </w:r>
            <w:r w:rsidR="00B20A5E" w:rsidRPr="00CD26EA">
              <w:rPr>
                <w:rFonts w:ascii="Arial" w:hAnsi="Arial"/>
                <w:b/>
                <w:sz w:val="20"/>
              </w:rPr>
              <w:t xml:space="preserve"> Einsatz. Das OAK fühlt sich nach den Ereignissen in Zürich und Bern provoziert und ruft</w:t>
            </w:r>
            <w:r w:rsidR="006F586D" w:rsidRPr="00CD26EA">
              <w:rPr>
                <w:rFonts w:ascii="Arial" w:hAnsi="Arial"/>
                <w:b/>
                <w:sz w:val="20"/>
              </w:rPr>
              <w:t xml:space="preserve"> </w:t>
            </w:r>
            <w:r w:rsidR="009D0080" w:rsidRPr="00CD26EA">
              <w:rPr>
                <w:rFonts w:ascii="Arial" w:hAnsi="Arial"/>
                <w:b/>
                <w:sz w:val="20"/>
              </w:rPr>
              <w:t>den</w:t>
            </w:r>
            <w:r w:rsidR="006F586D" w:rsidRPr="00CD26EA">
              <w:rPr>
                <w:rFonts w:ascii="Arial" w:hAnsi="Arial"/>
                <w:b/>
                <w:sz w:val="20"/>
              </w:rPr>
              <w:t xml:space="preserve"> landesweiten Streik aus.</w:t>
            </w:r>
          </w:p>
        </w:tc>
      </w:tr>
    </w:tbl>
    <w:p w14:paraId="7660CBA9" w14:textId="13A95652" w:rsidR="00741B85" w:rsidRDefault="00741B85" w:rsidP="002E2750">
      <w:pPr>
        <w:rPr>
          <w:rFonts w:ascii="Arial" w:hAnsi="Arial"/>
          <w:b/>
          <w:sz w:val="20"/>
        </w:rPr>
      </w:pPr>
    </w:p>
    <w:p w14:paraId="08B25BFB" w14:textId="3C2170D6" w:rsidR="009014D7" w:rsidRDefault="00741B85">
      <w:pPr>
        <w:rPr>
          <w:rFonts w:ascii="Arial" w:hAnsi="Arial"/>
          <w:b/>
          <w:sz w:val="20"/>
        </w:rPr>
      </w:pPr>
      <w:r>
        <w:rPr>
          <w:rFonts w:ascii="Arial" w:hAnsi="Arial"/>
          <w:b/>
          <w:sz w:val="20"/>
        </w:rPr>
        <w:br w:type="page"/>
      </w: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92624B" w:rsidRPr="007E753F" w14:paraId="3285AC1B" w14:textId="77777777" w:rsidTr="00626209">
        <w:tc>
          <w:tcPr>
            <w:tcW w:w="9356" w:type="dxa"/>
          </w:tcPr>
          <w:p w14:paraId="2965694E" w14:textId="77777777" w:rsidR="0092624B" w:rsidRPr="00FF7E74" w:rsidRDefault="0092624B" w:rsidP="00FF7E74">
            <w:pPr>
              <w:rPr>
                <w:rFonts w:ascii="Arial" w:hAnsi="Arial"/>
                <w:b/>
                <w:noProof/>
                <w:sz w:val="20"/>
                <w:lang w:eastAsia="de-CH"/>
              </w:rPr>
            </w:pPr>
          </w:p>
        </w:tc>
      </w:tr>
      <w:tr w:rsidR="009014D7" w:rsidRPr="007E753F" w14:paraId="436EF59D" w14:textId="77777777" w:rsidTr="00626209">
        <w:tc>
          <w:tcPr>
            <w:tcW w:w="9356" w:type="dxa"/>
          </w:tcPr>
          <w:p w14:paraId="3340439F" w14:textId="7879C6EC" w:rsidR="009014D7" w:rsidRPr="00FF7E74" w:rsidRDefault="00FF7E74" w:rsidP="00FF7E74">
            <w:pPr>
              <w:rPr>
                <w:rFonts w:ascii="Arial" w:hAnsi="Arial"/>
                <w:b/>
                <w:noProof/>
                <w:sz w:val="20"/>
                <w:lang w:eastAsia="de-CH"/>
              </w:rPr>
            </w:pPr>
            <w:r w:rsidRPr="00FF7E74">
              <w:rPr>
                <w:rFonts w:ascii="Arial" w:hAnsi="Arial"/>
                <w:b/>
                <w:noProof/>
                <w:sz w:val="20"/>
                <w:lang w:eastAsia="de-CH"/>
              </w:rPr>
              <w:t>Aufgabe 3: Gehorsam um jeden Preis</w:t>
            </w:r>
          </w:p>
        </w:tc>
      </w:tr>
      <w:tr w:rsidR="00D06953" w:rsidRPr="007E753F" w14:paraId="12112C25" w14:textId="77777777" w:rsidTr="00626209">
        <w:tc>
          <w:tcPr>
            <w:tcW w:w="9356" w:type="dxa"/>
          </w:tcPr>
          <w:p w14:paraId="4F94947C" w14:textId="6B0E77B4" w:rsidR="00D06953" w:rsidRPr="004B2A02" w:rsidRDefault="00D06953" w:rsidP="00FF7E74">
            <w:pPr>
              <w:rPr>
                <w:rFonts w:ascii="Arial" w:hAnsi="Arial"/>
                <w:noProof/>
                <w:sz w:val="20"/>
                <w:lang w:eastAsia="de-CH"/>
              </w:rPr>
            </w:pPr>
          </w:p>
        </w:tc>
      </w:tr>
      <w:tr w:rsidR="00D06953" w:rsidRPr="007E753F" w14:paraId="24B6BDB3" w14:textId="77777777" w:rsidTr="00626209">
        <w:tc>
          <w:tcPr>
            <w:tcW w:w="9356" w:type="dxa"/>
          </w:tcPr>
          <w:p w14:paraId="088004D2" w14:textId="3896CCD5" w:rsidR="00D06953" w:rsidRDefault="00A427D2" w:rsidP="004B6BC3">
            <w:pPr>
              <w:pStyle w:val="Listenabsatz"/>
              <w:numPr>
                <w:ilvl w:val="0"/>
                <w:numId w:val="2"/>
              </w:numPr>
              <w:rPr>
                <w:rFonts w:ascii="Arial" w:hAnsi="Arial"/>
                <w:sz w:val="20"/>
              </w:rPr>
            </w:pPr>
            <w:r w:rsidRPr="00A427D2">
              <w:rPr>
                <w:rFonts w:ascii="Arial" w:hAnsi="Arial"/>
                <w:sz w:val="20"/>
              </w:rPr>
              <w:t xml:space="preserve">Welche Überzeugungen versucht der Aufruf bei </w:t>
            </w:r>
            <w:r w:rsidR="00B73367">
              <w:rPr>
                <w:rFonts w:ascii="Arial" w:hAnsi="Arial"/>
                <w:sz w:val="20"/>
              </w:rPr>
              <w:t>den</w:t>
            </w:r>
            <w:r w:rsidRPr="00A427D2">
              <w:rPr>
                <w:rFonts w:ascii="Arial" w:hAnsi="Arial"/>
                <w:sz w:val="20"/>
              </w:rPr>
              <w:t xml:space="preserve"> Lesern zu wecken?</w:t>
            </w:r>
          </w:p>
          <w:p w14:paraId="2F5A5DA0" w14:textId="77777777" w:rsidR="00E81833" w:rsidRPr="004B6BC3" w:rsidRDefault="00E81833" w:rsidP="004B6BC3">
            <w:pPr>
              <w:rPr>
                <w:rFonts w:ascii="Arial" w:hAnsi="Arial"/>
                <w:b/>
                <w:sz w:val="20"/>
              </w:rPr>
            </w:pPr>
          </w:p>
          <w:p w14:paraId="18A62A7B" w14:textId="3E4D1CE5" w:rsidR="00E81833" w:rsidRPr="004B6BC3" w:rsidRDefault="00E81833" w:rsidP="004B6BC3">
            <w:pPr>
              <w:pStyle w:val="Listenabsatz"/>
              <w:numPr>
                <w:ilvl w:val="0"/>
                <w:numId w:val="8"/>
              </w:numPr>
              <w:rPr>
                <w:rFonts w:ascii="Arial" w:hAnsi="Arial"/>
                <w:b/>
                <w:sz w:val="20"/>
              </w:rPr>
            </w:pPr>
            <w:r w:rsidRPr="004B6BC3">
              <w:rPr>
                <w:rFonts w:ascii="Arial" w:hAnsi="Arial"/>
                <w:b/>
                <w:sz w:val="20"/>
              </w:rPr>
              <w:t>Das Volk vertraut der Regierung nicht mehr</w:t>
            </w:r>
          </w:p>
          <w:p w14:paraId="39B87C5D" w14:textId="77777777" w:rsidR="00E81833" w:rsidRPr="004B6BC3" w:rsidRDefault="00E81833" w:rsidP="004B6BC3">
            <w:pPr>
              <w:pStyle w:val="Listenabsatz"/>
              <w:numPr>
                <w:ilvl w:val="0"/>
                <w:numId w:val="8"/>
              </w:numPr>
              <w:rPr>
                <w:rFonts w:ascii="Arial" w:hAnsi="Arial"/>
                <w:b/>
                <w:sz w:val="20"/>
              </w:rPr>
            </w:pPr>
            <w:r w:rsidRPr="004B6BC3">
              <w:rPr>
                <w:rFonts w:ascii="Arial" w:hAnsi="Arial"/>
                <w:b/>
                <w:sz w:val="20"/>
              </w:rPr>
              <w:t>Die Forderungen sind Minimalforderungen</w:t>
            </w:r>
          </w:p>
          <w:p w14:paraId="7587C0CB" w14:textId="77777777" w:rsidR="00E81833" w:rsidRPr="004B6BC3" w:rsidRDefault="00E81833" w:rsidP="004B6BC3">
            <w:pPr>
              <w:pStyle w:val="Listenabsatz"/>
              <w:numPr>
                <w:ilvl w:val="0"/>
                <w:numId w:val="8"/>
              </w:numPr>
              <w:rPr>
                <w:rFonts w:ascii="Arial" w:hAnsi="Arial"/>
                <w:b/>
                <w:sz w:val="20"/>
              </w:rPr>
            </w:pPr>
            <w:r w:rsidRPr="004B6BC3">
              <w:rPr>
                <w:rFonts w:ascii="Arial" w:hAnsi="Arial"/>
                <w:b/>
                <w:sz w:val="20"/>
              </w:rPr>
              <w:t>Das Volk muss sich selbst helfen, will es nicht weiter ausgeliefert sein</w:t>
            </w:r>
          </w:p>
          <w:p w14:paraId="73FC10BF" w14:textId="77777777" w:rsidR="00E81833" w:rsidRPr="004B6BC3" w:rsidRDefault="00E81833" w:rsidP="004B6BC3">
            <w:pPr>
              <w:pStyle w:val="Listenabsatz"/>
              <w:numPr>
                <w:ilvl w:val="0"/>
                <w:numId w:val="8"/>
              </w:numPr>
              <w:rPr>
                <w:rFonts w:ascii="Arial" w:hAnsi="Arial"/>
                <w:b/>
                <w:sz w:val="20"/>
              </w:rPr>
            </w:pPr>
            <w:r w:rsidRPr="004B6BC3">
              <w:rPr>
                <w:rFonts w:ascii="Arial" w:hAnsi="Arial"/>
                <w:b/>
                <w:sz w:val="20"/>
              </w:rPr>
              <w:t>Wenn man nicht mithilft, wird man zum Schädling an den eigenen Interessen</w:t>
            </w:r>
          </w:p>
          <w:p w14:paraId="281B69E5" w14:textId="77777777" w:rsidR="00E81833" w:rsidRPr="004B6BC3" w:rsidRDefault="00E81833" w:rsidP="004B6BC3">
            <w:pPr>
              <w:pStyle w:val="Listenabsatz"/>
              <w:numPr>
                <w:ilvl w:val="0"/>
                <w:numId w:val="8"/>
              </w:numPr>
              <w:rPr>
                <w:rFonts w:ascii="Arial" w:hAnsi="Arial"/>
                <w:b/>
                <w:sz w:val="20"/>
              </w:rPr>
            </w:pPr>
            <w:r w:rsidRPr="004B6BC3">
              <w:rPr>
                <w:rFonts w:ascii="Arial" w:hAnsi="Arial"/>
                <w:b/>
                <w:sz w:val="20"/>
              </w:rPr>
              <w:t>Je entschlossener man ist, desto mehr hilft man der guten Sache</w:t>
            </w:r>
          </w:p>
          <w:p w14:paraId="3E502C0D" w14:textId="3D42217F" w:rsidR="00E81833" w:rsidRPr="004B6BC3" w:rsidRDefault="00E81833" w:rsidP="004B6BC3">
            <w:pPr>
              <w:pStyle w:val="Listenabsatz"/>
              <w:numPr>
                <w:ilvl w:val="0"/>
                <w:numId w:val="8"/>
              </w:numPr>
              <w:rPr>
                <w:b/>
              </w:rPr>
            </w:pPr>
            <w:r w:rsidRPr="004B6BC3">
              <w:rPr>
                <w:rFonts w:ascii="Arial" w:hAnsi="Arial"/>
                <w:b/>
                <w:sz w:val="20"/>
              </w:rPr>
              <w:t xml:space="preserve">Alkoholgenuss ist </w:t>
            </w:r>
            <w:r w:rsidR="0091230E">
              <w:rPr>
                <w:rFonts w:ascii="Arial" w:hAnsi="Arial"/>
                <w:b/>
                <w:sz w:val="20"/>
              </w:rPr>
              <w:t>kontraproduktiv für den Streik</w:t>
            </w:r>
          </w:p>
        </w:tc>
      </w:tr>
      <w:tr w:rsidR="00971D0B" w:rsidRPr="007E753F" w14:paraId="5AB022E1" w14:textId="77777777" w:rsidTr="00626209">
        <w:tc>
          <w:tcPr>
            <w:tcW w:w="9356" w:type="dxa"/>
          </w:tcPr>
          <w:p w14:paraId="3D49FE5E" w14:textId="77777777" w:rsidR="00971D0B" w:rsidRPr="00A427D2" w:rsidRDefault="00971D0B" w:rsidP="00971D0B">
            <w:pPr>
              <w:pStyle w:val="Listenabsatz"/>
              <w:ind w:left="360"/>
              <w:rPr>
                <w:rFonts w:ascii="Arial" w:hAnsi="Arial"/>
                <w:sz w:val="20"/>
              </w:rPr>
            </w:pPr>
          </w:p>
        </w:tc>
      </w:tr>
      <w:tr w:rsidR="0047508F" w:rsidRPr="007E753F" w14:paraId="770DF597" w14:textId="77777777" w:rsidTr="00626209">
        <w:tc>
          <w:tcPr>
            <w:tcW w:w="9356" w:type="dxa"/>
          </w:tcPr>
          <w:p w14:paraId="4DB95FD2" w14:textId="25B9C6AC" w:rsidR="0047508F" w:rsidRDefault="0047508F" w:rsidP="004B6BC3">
            <w:pPr>
              <w:pStyle w:val="Listenabsatz"/>
              <w:numPr>
                <w:ilvl w:val="0"/>
                <w:numId w:val="2"/>
              </w:numPr>
              <w:rPr>
                <w:rFonts w:ascii="Arial" w:hAnsi="Arial"/>
                <w:sz w:val="20"/>
              </w:rPr>
            </w:pPr>
            <w:r w:rsidRPr="00A427D2">
              <w:rPr>
                <w:rFonts w:ascii="Arial" w:hAnsi="Arial"/>
                <w:sz w:val="20"/>
              </w:rPr>
              <w:t xml:space="preserve">Finden Sie im Aufruf Kritik an Gegnern? </w:t>
            </w:r>
          </w:p>
          <w:p w14:paraId="63076D81" w14:textId="77777777" w:rsidR="00A2012E" w:rsidRDefault="00A2012E" w:rsidP="00A2012E">
            <w:pPr>
              <w:pStyle w:val="Listenabsatz"/>
              <w:ind w:left="360"/>
              <w:rPr>
                <w:rFonts w:ascii="Arial" w:hAnsi="Arial"/>
                <w:sz w:val="20"/>
              </w:rPr>
            </w:pPr>
          </w:p>
          <w:p w14:paraId="5146212F" w14:textId="77777777" w:rsidR="00A2012E" w:rsidRPr="004B6BC3" w:rsidRDefault="00A2012E" w:rsidP="004B6BC3">
            <w:pPr>
              <w:pStyle w:val="Listenabsatz"/>
              <w:numPr>
                <w:ilvl w:val="0"/>
                <w:numId w:val="7"/>
              </w:numPr>
              <w:rPr>
                <w:rFonts w:ascii="Arial" w:hAnsi="Arial"/>
                <w:b/>
                <w:sz w:val="20"/>
              </w:rPr>
            </w:pPr>
            <w:r w:rsidRPr="004B6BC3">
              <w:rPr>
                <w:rFonts w:ascii="Arial" w:hAnsi="Arial"/>
                <w:b/>
                <w:sz w:val="20"/>
              </w:rPr>
              <w:t>Die Truppenaufgebote provozieren</w:t>
            </w:r>
          </w:p>
          <w:p w14:paraId="0A73FA91" w14:textId="77777777" w:rsidR="00A2012E" w:rsidRPr="004B6BC3" w:rsidRDefault="00A2012E" w:rsidP="004B6BC3">
            <w:pPr>
              <w:pStyle w:val="Listenabsatz"/>
              <w:numPr>
                <w:ilvl w:val="0"/>
                <w:numId w:val="7"/>
              </w:numPr>
              <w:rPr>
                <w:rFonts w:ascii="Arial" w:hAnsi="Arial"/>
                <w:b/>
                <w:sz w:val="20"/>
              </w:rPr>
            </w:pPr>
            <w:r w:rsidRPr="004B6BC3">
              <w:rPr>
                <w:rFonts w:ascii="Arial" w:hAnsi="Arial"/>
                <w:b/>
                <w:sz w:val="20"/>
              </w:rPr>
              <w:t>Die Freiheit im Land wird erwürgt, das Volk steht unter der Fuchtel der Waffen</w:t>
            </w:r>
          </w:p>
          <w:p w14:paraId="1E605522" w14:textId="43B9A1E2" w:rsidR="00A2012E" w:rsidRPr="004B6BC3" w:rsidRDefault="00A2012E" w:rsidP="004B6BC3">
            <w:pPr>
              <w:pStyle w:val="Listenabsatz"/>
              <w:numPr>
                <w:ilvl w:val="0"/>
                <w:numId w:val="7"/>
              </w:numPr>
              <w:rPr>
                <w:rFonts w:ascii="Arial" w:hAnsi="Arial"/>
                <w:b/>
                <w:sz w:val="20"/>
              </w:rPr>
            </w:pPr>
            <w:r w:rsidRPr="004B6BC3">
              <w:rPr>
                <w:rFonts w:ascii="Arial" w:hAnsi="Arial"/>
                <w:b/>
                <w:sz w:val="20"/>
              </w:rPr>
              <w:t>Die Regierung ist unfähig, der Zeit und den Bedürfnissen gerecht zu werden</w:t>
            </w:r>
          </w:p>
          <w:p w14:paraId="70AEC5A0" w14:textId="4B6828D6" w:rsidR="00A2012E" w:rsidRPr="004B6BC3" w:rsidRDefault="004E08FF" w:rsidP="004B6BC3">
            <w:pPr>
              <w:pStyle w:val="Listenabsatz"/>
              <w:numPr>
                <w:ilvl w:val="0"/>
                <w:numId w:val="7"/>
              </w:numPr>
              <w:rPr>
                <w:rFonts w:ascii="Arial" w:hAnsi="Arial"/>
                <w:b/>
                <w:sz w:val="20"/>
              </w:rPr>
            </w:pPr>
            <w:r w:rsidRPr="004B6BC3">
              <w:rPr>
                <w:rFonts w:ascii="Arial" w:hAnsi="Arial"/>
                <w:b/>
                <w:sz w:val="20"/>
              </w:rPr>
              <w:t>Sie</w:t>
            </w:r>
            <w:r w:rsidR="00A2012E" w:rsidRPr="004B6BC3">
              <w:rPr>
                <w:rFonts w:ascii="Arial" w:hAnsi="Arial"/>
                <w:b/>
                <w:sz w:val="20"/>
              </w:rPr>
              <w:t xml:space="preserve"> s</w:t>
            </w:r>
            <w:r w:rsidRPr="004B6BC3">
              <w:rPr>
                <w:rFonts w:ascii="Arial" w:hAnsi="Arial"/>
                <w:b/>
                <w:sz w:val="20"/>
              </w:rPr>
              <w:t>etzen</w:t>
            </w:r>
            <w:r w:rsidR="00A2012E" w:rsidRPr="004B6BC3">
              <w:rPr>
                <w:rFonts w:ascii="Arial" w:hAnsi="Arial"/>
                <w:b/>
                <w:sz w:val="20"/>
              </w:rPr>
              <w:t xml:space="preserve"> Ruhe und Ordnung aufs Spiel</w:t>
            </w:r>
          </w:p>
          <w:p w14:paraId="7BE087E1" w14:textId="77777777" w:rsidR="00A2012E" w:rsidRPr="004B6BC3" w:rsidRDefault="00A2012E" w:rsidP="004B6BC3">
            <w:pPr>
              <w:pStyle w:val="Listenabsatz"/>
              <w:numPr>
                <w:ilvl w:val="0"/>
                <w:numId w:val="7"/>
              </w:numPr>
              <w:rPr>
                <w:rFonts w:ascii="Arial" w:hAnsi="Arial"/>
                <w:b/>
                <w:sz w:val="20"/>
              </w:rPr>
            </w:pPr>
            <w:r w:rsidRPr="004B6BC3">
              <w:rPr>
                <w:rFonts w:ascii="Arial" w:hAnsi="Arial"/>
                <w:b/>
                <w:sz w:val="20"/>
              </w:rPr>
              <w:t>Masst sich an, eine Regierung der Demokratie und des Volkes zu sein</w:t>
            </w:r>
          </w:p>
          <w:p w14:paraId="6FC9AD35" w14:textId="77777777" w:rsidR="00A2012E" w:rsidRPr="004B6BC3" w:rsidRDefault="00A2012E" w:rsidP="004B6BC3">
            <w:pPr>
              <w:pStyle w:val="Listenabsatz"/>
              <w:numPr>
                <w:ilvl w:val="0"/>
                <w:numId w:val="7"/>
              </w:numPr>
              <w:rPr>
                <w:rFonts w:ascii="Arial" w:hAnsi="Arial"/>
                <w:b/>
                <w:sz w:val="20"/>
              </w:rPr>
            </w:pPr>
            <w:r w:rsidRPr="004B6BC3">
              <w:rPr>
                <w:rFonts w:ascii="Arial" w:hAnsi="Arial"/>
                <w:b/>
                <w:sz w:val="20"/>
              </w:rPr>
              <w:t>Mit dieser Regierung kann man nicht verhandeln</w:t>
            </w:r>
          </w:p>
          <w:p w14:paraId="2706CECE" w14:textId="77777777" w:rsidR="00A2012E" w:rsidRPr="004B6BC3" w:rsidRDefault="00A2012E" w:rsidP="004B6BC3">
            <w:pPr>
              <w:pStyle w:val="Listenabsatz"/>
              <w:numPr>
                <w:ilvl w:val="0"/>
                <w:numId w:val="7"/>
              </w:numPr>
              <w:rPr>
                <w:rFonts w:ascii="Arial" w:hAnsi="Arial"/>
                <w:b/>
                <w:sz w:val="20"/>
              </w:rPr>
            </w:pPr>
            <w:r w:rsidRPr="004B6BC3">
              <w:rPr>
                <w:rFonts w:ascii="Arial" w:hAnsi="Arial"/>
                <w:b/>
                <w:sz w:val="20"/>
              </w:rPr>
              <w:t>Sie schonen die Besitzenden und deren Interessen, das arbeitende Volk schützen sie nicht</w:t>
            </w:r>
          </w:p>
          <w:p w14:paraId="647EFF1D" w14:textId="29412F93" w:rsidR="00A2012E" w:rsidRPr="00A2012E" w:rsidRDefault="00F65B64" w:rsidP="004B6BC3">
            <w:pPr>
              <w:pStyle w:val="Listenabsatz"/>
              <w:numPr>
                <w:ilvl w:val="0"/>
                <w:numId w:val="7"/>
              </w:numPr>
            </w:pPr>
            <w:r>
              <w:rPr>
                <w:rFonts w:ascii="Arial" w:hAnsi="Arial"/>
                <w:b/>
                <w:sz w:val="20"/>
              </w:rPr>
              <w:t>Der Gegner</w:t>
            </w:r>
            <w:r w:rsidR="00A2012E" w:rsidRPr="004B6BC3">
              <w:rPr>
                <w:rFonts w:ascii="Arial" w:hAnsi="Arial"/>
                <w:b/>
                <w:sz w:val="20"/>
              </w:rPr>
              <w:t xml:space="preserve"> verlang</w:t>
            </w:r>
            <w:r>
              <w:rPr>
                <w:rFonts w:ascii="Arial" w:hAnsi="Arial"/>
                <w:b/>
                <w:sz w:val="20"/>
              </w:rPr>
              <w:t>t</w:t>
            </w:r>
            <w:r w:rsidR="00A2012E" w:rsidRPr="004B6BC3">
              <w:rPr>
                <w:rFonts w:ascii="Arial" w:hAnsi="Arial"/>
                <w:b/>
                <w:sz w:val="20"/>
              </w:rPr>
              <w:t xml:space="preserve"> von den Soldaten, </w:t>
            </w:r>
            <w:r w:rsidR="003A3296">
              <w:rPr>
                <w:rFonts w:ascii="Arial" w:hAnsi="Arial"/>
                <w:b/>
                <w:sz w:val="20"/>
              </w:rPr>
              <w:t>auf</w:t>
            </w:r>
            <w:r w:rsidR="00A2012E" w:rsidRPr="004B6BC3">
              <w:rPr>
                <w:rFonts w:ascii="Arial" w:hAnsi="Arial"/>
                <w:b/>
                <w:sz w:val="20"/>
              </w:rPr>
              <w:t xml:space="preserve"> ihre eigenen Familien zu schiessen</w:t>
            </w:r>
          </w:p>
        </w:tc>
      </w:tr>
      <w:tr w:rsidR="00971D0B" w:rsidRPr="007E753F" w14:paraId="45013877" w14:textId="77777777" w:rsidTr="00626209">
        <w:tc>
          <w:tcPr>
            <w:tcW w:w="9356" w:type="dxa"/>
          </w:tcPr>
          <w:p w14:paraId="517D0A4E" w14:textId="77777777" w:rsidR="00971D0B" w:rsidRPr="00A427D2" w:rsidRDefault="00971D0B" w:rsidP="00971D0B">
            <w:pPr>
              <w:pStyle w:val="Listenabsatz"/>
              <w:ind w:left="360"/>
              <w:rPr>
                <w:rFonts w:ascii="Arial" w:hAnsi="Arial"/>
                <w:sz w:val="20"/>
              </w:rPr>
            </w:pPr>
          </w:p>
        </w:tc>
      </w:tr>
      <w:tr w:rsidR="0047508F" w:rsidRPr="007E753F" w14:paraId="1FB06099" w14:textId="77777777" w:rsidTr="00626209">
        <w:tc>
          <w:tcPr>
            <w:tcW w:w="9356" w:type="dxa"/>
          </w:tcPr>
          <w:p w14:paraId="439CC11B" w14:textId="2287C264" w:rsidR="0047508F" w:rsidRDefault="0047508F" w:rsidP="004B6BC3">
            <w:pPr>
              <w:pStyle w:val="Listenabsatz"/>
              <w:numPr>
                <w:ilvl w:val="0"/>
                <w:numId w:val="2"/>
              </w:numPr>
              <w:rPr>
                <w:rFonts w:ascii="Arial" w:hAnsi="Arial"/>
                <w:sz w:val="20"/>
              </w:rPr>
            </w:pPr>
            <w:r w:rsidRPr="00A427D2">
              <w:rPr>
                <w:rFonts w:ascii="Arial" w:hAnsi="Arial"/>
                <w:sz w:val="20"/>
              </w:rPr>
              <w:t xml:space="preserve">Welche </w:t>
            </w:r>
            <w:r w:rsidR="00604464">
              <w:rPr>
                <w:rFonts w:ascii="Arial" w:hAnsi="Arial"/>
                <w:sz w:val="20"/>
              </w:rPr>
              <w:t>A</w:t>
            </w:r>
            <w:r w:rsidRPr="00A427D2">
              <w:rPr>
                <w:rFonts w:ascii="Arial" w:hAnsi="Arial"/>
                <w:sz w:val="20"/>
              </w:rPr>
              <w:t xml:space="preserve">bsichten der politischen Gruppierungen </w:t>
            </w:r>
            <w:r w:rsidR="0003377C">
              <w:rPr>
                <w:rFonts w:ascii="Arial" w:hAnsi="Arial"/>
                <w:sz w:val="20"/>
              </w:rPr>
              <w:t>sind</w:t>
            </w:r>
            <w:r w:rsidRPr="00A427D2">
              <w:rPr>
                <w:rFonts w:ascii="Arial" w:hAnsi="Arial"/>
                <w:sz w:val="20"/>
              </w:rPr>
              <w:t xml:space="preserve"> in komprimierter Form im Aufruf versteckt? </w:t>
            </w:r>
          </w:p>
          <w:p w14:paraId="57ED5FB2" w14:textId="77777777" w:rsidR="00EC0259" w:rsidRDefault="00EC0259" w:rsidP="00AB7095">
            <w:pPr>
              <w:pStyle w:val="Listenabsatz"/>
              <w:ind w:left="360"/>
              <w:rPr>
                <w:rFonts w:ascii="Arial" w:hAnsi="Arial"/>
                <w:sz w:val="20"/>
              </w:rPr>
            </w:pPr>
          </w:p>
          <w:p w14:paraId="64D56496" w14:textId="77777777" w:rsidR="00FA04D2" w:rsidRPr="00674CE1" w:rsidRDefault="00FA04D2" w:rsidP="004B6BC3">
            <w:pPr>
              <w:pStyle w:val="Listenabsatz"/>
              <w:numPr>
                <w:ilvl w:val="0"/>
                <w:numId w:val="6"/>
              </w:numPr>
              <w:rPr>
                <w:rFonts w:ascii="Arial" w:hAnsi="Arial"/>
                <w:b/>
                <w:sz w:val="20"/>
              </w:rPr>
            </w:pPr>
            <w:r w:rsidRPr="00674CE1">
              <w:rPr>
                <w:rFonts w:ascii="Arial" w:hAnsi="Arial"/>
                <w:b/>
                <w:sz w:val="20"/>
              </w:rPr>
              <w:t>Das Volk kann Einfluss nehmen auf den Staat</w:t>
            </w:r>
          </w:p>
          <w:p w14:paraId="6980C913" w14:textId="520CA573" w:rsidR="00FA04D2" w:rsidRPr="00674CE1" w:rsidRDefault="00FA04D2" w:rsidP="004B6BC3">
            <w:pPr>
              <w:pStyle w:val="Listenabsatz"/>
              <w:numPr>
                <w:ilvl w:val="0"/>
                <w:numId w:val="6"/>
              </w:numPr>
              <w:rPr>
                <w:rFonts w:ascii="Arial" w:hAnsi="Arial"/>
                <w:b/>
                <w:sz w:val="20"/>
              </w:rPr>
            </w:pPr>
            <w:r w:rsidRPr="00674CE1">
              <w:rPr>
                <w:rFonts w:ascii="Arial" w:hAnsi="Arial"/>
                <w:b/>
                <w:sz w:val="20"/>
              </w:rPr>
              <w:t>Die Landesregierung soll verändert und dem Volkswillen angepasst</w:t>
            </w:r>
            <w:r w:rsidR="002240D8" w:rsidRPr="00674CE1">
              <w:rPr>
                <w:rFonts w:ascii="Arial" w:hAnsi="Arial"/>
                <w:b/>
                <w:sz w:val="20"/>
              </w:rPr>
              <w:t xml:space="preserve"> werden</w:t>
            </w:r>
          </w:p>
          <w:p w14:paraId="0CAEBE0A" w14:textId="77777777" w:rsidR="00FA04D2" w:rsidRPr="00674CE1" w:rsidRDefault="00FA04D2" w:rsidP="004B6BC3">
            <w:pPr>
              <w:pStyle w:val="Listenabsatz"/>
              <w:numPr>
                <w:ilvl w:val="0"/>
                <w:numId w:val="6"/>
              </w:numPr>
              <w:rPr>
                <w:rFonts w:ascii="Arial" w:hAnsi="Arial"/>
                <w:b/>
                <w:sz w:val="20"/>
              </w:rPr>
            </w:pPr>
            <w:r w:rsidRPr="00674CE1">
              <w:rPr>
                <w:rFonts w:ascii="Arial" w:hAnsi="Arial"/>
                <w:b/>
                <w:sz w:val="20"/>
              </w:rPr>
              <w:t>Minimalprogramm an Forderungen (Neuwahlen, Wahlrecht für Frauen, Proporz, 48-Stundenwoche, Volksheer, Lebensmittelversorgung, AHV, IV, Staatsmonopole, Schuldenabbau)</w:t>
            </w:r>
          </w:p>
          <w:p w14:paraId="26BD3AD5" w14:textId="77777777" w:rsidR="00FA04D2" w:rsidRPr="00674CE1" w:rsidRDefault="00FA04D2" w:rsidP="004B6BC3">
            <w:pPr>
              <w:pStyle w:val="Listenabsatz"/>
              <w:numPr>
                <w:ilvl w:val="0"/>
                <w:numId w:val="6"/>
              </w:numPr>
              <w:rPr>
                <w:rFonts w:ascii="Arial" w:hAnsi="Arial"/>
                <w:b/>
                <w:sz w:val="20"/>
              </w:rPr>
            </w:pPr>
            <w:r w:rsidRPr="00674CE1">
              <w:rPr>
                <w:rFonts w:ascii="Arial" w:hAnsi="Arial"/>
                <w:b/>
                <w:sz w:val="20"/>
              </w:rPr>
              <w:t>Alle sollen den Kampf unterstützen, Geduld ist am Ende, jetzt soll man für die eigenen Interessen auch einstehen</w:t>
            </w:r>
          </w:p>
          <w:p w14:paraId="4486D5DF" w14:textId="41B56F77" w:rsidR="00FA04D2" w:rsidRPr="00674CE1" w:rsidRDefault="00286606" w:rsidP="004B6BC3">
            <w:pPr>
              <w:pStyle w:val="Listenabsatz"/>
              <w:numPr>
                <w:ilvl w:val="0"/>
                <w:numId w:val="6"/>
              </w:numPr>
              <w:rPr>
                <w:rFonts w:ascii="Arial" w:hAnsi="Arial"/>
                <w:b/>
                <w:sz w:val="20"/>
              </w:rPr>
            </w:pPr>
            <w:r>
              <w:rPr>
                <w:rFonts w:ascii="Arial" w:hAnsi="Arial"/>
                <w:b/>
                <w:sz w:val="20"/>
              </w:rPr>
              <w:t>Soldaten</w:t>
            </w:r>
            <w:r w:rsidR="00FA04D2" w:rsidRPr="00674CE1">
              <w:rPr>
                <w:rFonts w:ascii="Arial" w:hAnsi="Arial"/>
                <w:b/>
                <w:sz w:val="20"/>
              </w:rPr>
              <w:t xml:space="preserve"> sollen Dienst verweigern</w:t>
            </w:r>
          </w:p>
          <w:p w14:paraId="03C79359" w14:textId="77777777" w:rsidR="00FA04D2" w:rsidRPr="00674CE1" w:rsidRDefault="00FA04D2" w:rsidP="004B6BC3">
            <w:pPr>
              <w:pStyle w:val="Listenabsatz"/>
              <w:numPr>
                <w:ilvl w:val="0"/>
                <w:numId w:val="6"/>
              </w:numPr>
              <w:rPr>
                <w:rFonts w:ascii="Arial" w:hAnsi="Arial"/>
                <w:b/>
                <w:sz w:val="20"/>
              </w:rPr>
            </w:pPr>
            <w:r w:rsidRPr="00674CE1">
              <w:rPr>
                <w:rFonts w:ascii="Arial" w:hAnsi="Arial"/>
                <w:b/>
                <w:sz w:val="20"/>
              </w:rPr>
              <w:t>Arbeiterorganisationen helfen den Streik durchzuführen</w:t>
            </w:r>
          </w:p>
          <w:p w14:paraId="1A6C6DD0" w14:textId="77777777" w:rsidR="00FA04D2" w:rsidRPr="00674CE1" w:rsidRDefault="00FA04D2" w:rsidP="004B6BC3">
            <w:pPr>
              <w:pStyle w:val="Listenabsatz"/>
              <w:numPr>
                <w:ilvl w:val="0"/>
                <w:numId w:val="6"/>
              </w:numPr>
              <w:rPr>
                <w:rFonts w:ascii="Arial" w:hAnsi="Arial"/>
                <w:b/>
                <w:sz w:val="20"/>
              </w:rPr>
            </w:pPr>
            <w:r w:rsidRPr="00674CE1">
              <w:rPr>
                <w:rFonts w:ascii="Arial" w:hAnsi="Arial"/>
                <w:b/>
                <w:sz w:val="20"/>
              </w:rPr>
              <w:t>Buchdrucker drucken keine feindlichen Nachrichten</w:t>
            </w:r>
          </w:p>
          <w:p w14:paraId="7113CD1A" w14:textId="504422AC" w:rsidR="00FA04D2" w:rsidRPr="00FA04D2" w:rsidRDefault="00FA04D2" w:rsidP="004B6BC3">
            <w:pPr>
              <w:pStyle w:val="Listenabsatz"/>
              <w:numPr>
                <w:ilvl w:val="0"/>
                <w:numId w:val="6"/>
              </w:numPr>
            </w:pPr>
            <w:r w:rsidRPr="00674CE1">
              <w:rPr>
                <w:rFonts w:ascii="Arial" w:hAnsi="Arial"/>
                <w:b/>
                <w:sz w:val="20"/>
              </w:rPr>
              <w:t>Alle sollen einander helfen, man soll solidarisch sein</w:t>
            </w:r>
          </w:p>
        </w:tc>
      </w:tr>
      <w:tr w:rsidR="00971D0B" w:rsidRPr="007E753F" w14:paraId="2FF6412D" w14:textId="77777777" w:rsidTr="00626209">
        <w:tc>
          <w:tcPr>
            <w:tcW w:w="9356" w:type="dxa"/>
          </w:tcPr>
          <w:p w14:paraId="66143305" w14:textId="77777777" w:rsidR="00971D0B" w:rsidRPr="00A427D2" w:rsidRDefault="00971D0B" w:rsidP="00971D0B">
            <w:pPr>
              <w:pStyle w:val="Listenabsatz"/>
              <w:ind w:left="360"/>
              <w:rPr>
                <w:rFonts w:ascii="Arial" w:hAnsi="Arial"/>
                <w:sz w:val="20"/>
              </w:rPr>
            </w:pPr>
          </w:p>
        </w:tc>
      </w:tr>
      <w:tr w:rsidR="0047508F" w:rsidRPr="007E753F" w14:paraId="1B7ED7D5" w14:textId="77777777" w:rsidTr="00626209">
        <w:tc>
          <w:tcPr>
            <w:tcW w:w="9356" w:type="dxa"/>
          </w:tcPr>
          <w:p w14:paraId="7B104D39" w14:textId="4CDC93FE" w:rsidR="00AB7095" w:rsidRDefault="00C21053" w:rsidP="004B6BC3">
            <w:pPr>
              <w:pStyle w:val="Listenabsatz"/>
              <w:numPr>
                <w:ilvl w:val="0"/>
                <w:numId w:val="2"/>
              </w:numPr>
              <w:rPr>
                <w:rFonts w:ascii="Arial" w:hAnsi="Arial"/>
                <w:sz w:val="20"/>
              </w:rPr>
            </w:pPr>
            <w:r>
              <w:rPr>
                <w:rFonts w:ascii="Arial" w:hAnsi="Arial"/>
                <w:sz w:val="20"/>
              </w:rPr>
              <w:t>Die Verfasser de</w:t>
            </w:r>
            <w:r w:rsidR="00EB1224">
              <w:rPr>
                <w:rFonts w:ascii="Arial" w:hAnsi="Arial"/>
                <w:sz w:val="20"/>
              </w:rPr>
              <w:t>s</w:t>
            </w:r>
            <w:r>
              <w:rPr>
                <w:rFonts w:ascii="Arial" w:hAnsi="Arial"/>
                <w:sz w:val="20"/>
              </w:rPr>
              <w:t xml:space="preserve"> Aufrufs fordern die</w:t>
            </w:r>
            <w:r w:rsidR="0047508F" w:rsidRPr="00A427D2">
              <w:rPr>
                <w:rFonts w:ascii="Arial" w:hAnsi="Arial"/>
                <w:sz w:val="20"/>
              </w:rPr>
              <w:t xml:space="preserve"> Soldaten </w:t>
            </w:r>
            <w:r>
              <w:rPr>
                <w:rFonts w:ascii="Arial" w:hAnsi="Arial"/>
                <w:sz w:val="20"/>
              </w:rPr>
              <w:t>dazu auf</w:t>
            </w:r>
            <w:r w:rsidR="0047508F" w:rsidRPr="00A427D2">
              <w:rPr>
                <w:rFonts w:ascii="Arial" w:hAnsi="Arial"/>
                <w:sz w:val="20"/>
              </w:rPr>
              <w:t>, nicht auf Streikende zu schiessen</w:t>
            </w:r>
            <w:r>
              <w:rPr>
                <w:rFonts w:ascii="Arial" w:hAnsi="Arial"/>
                <w:sz w:val="20"/>
              </w:rPr>
              <w:t xml:space="preserve">. </w:t>
            </w:r>
            <w:r w:rsidR="00FF0017">
              <w:rPr>
                <w:rFonts w:ascii="Arial" w:hAnsi="Arial"/>
                <w:sz w:val="20"/>
              </w:rPr>
              <w:t>Aufgrund welcher Argumente kann man die Verfasser deshalb als Meuterer bezeichnen?</w:t>
            </w:r>
          </w:p>
          <w:p w14:paraId="094824FD" w14:textId="77777777" w:rsidR="00AB7095" w:rsidRDefault="00AB7095" w:rsidP="00AB7095">
            <w:pPr>
              <w:pStyle w:val="Listenabsatz"/>
              <w:ind w:left="360"/>
              <w:rPr>
                <w:rFonts w:ascii="Arial" w:hAnsi="Arial"/>
                <w:sz w:val="20"/>
              </w:rPr>
            </w:pPr>
          </w:p>
          <w:p w14:paraId="05474DC3" w14:textId="68A188FC" w:rsidR="00AB7095" w:rsidRPr="00AB7095" w:rsidRDefault="007D6385" w:rsidP="00AB7095">
            <w:pPr>
              <w:pStyle w:val="Listenabsatz"/>
              <w:ind w:left="360"/>
              <w:rPr>
                <w:rFonts w:ascii="Arial" w:hAnsi="Arial"/>
                <w:b/>
                <w:sz w:val="20"/>
              </w:rPr>
            </w:pPr>
            <w:r>
              <w:rPr>
                <w:rFonts w:ascii="Arial" w:hAnsi="Arial"/>
                <w:b/>
                <w:sz w:val="20"/>
              </w:rPr>
              <w:t xml:space="preserve">Die </w:t>
            </w:r>
            <w:r w:rsidR="00AB7095" w:rsidRPr="00AB7095">
              <w:rPr>
                <w:rFonts w:ascii="Arial" w:hAnsi="Arial"/>
                <w:b/>
                <w:sz w:val="20"/>
              </w:rPr>
              <w:t xml:space="preserve">Soldaten müssen den Befehlen </w:t>
            </w:r>
            <w:r w:rsidR="00651C32">
              <w:rPr>
                <w:rFonts w:ascii="Arial" w:hAnsi="Arial"/>
                <w:b/>
                <w:sz w:val="20"/>
              </w:rPr>
              <w:t>ihrer Vorgesetzten</w:t>
            </w:r>
            <w:r w:rsidR="00AB7095" w:rsidRPr="00AB7095">
              <w:rPr>
                <w:rFonts w:ascii="Arial" w:hAnsi="Arial"/>
                <w:b/>
                <w:sz w:val="20"/>
              </w:rPr>
              <w:t xml:space="preserve"> Folge leisten. Wenn </w:t>
            </w:r>
            <w:r w:rsidR="00FF4457">
              <w:rPr>
                <w:rFonts w:ascii="Arial" w:hAnsi="Arial"/>
                <w:b/>
                <w:sz w:val="20"/>
              </w:rPr>
              <w:t>man versucht, sie soweit zu</w:t>
            </w:r>
            <w:r w:rsidR="00AB7095" w:rsidRPr="00AB7095">
              <w:rPr>
                <w:rFonts w:ascii="Arial" w:hAnsi="Arial"/>
                <w:b/>
                <w:sz w:val="20"/>
              </w:rPr>
              <w:t xml:space="preserve"> beeinfluss</w:t>
            </w:r>
            <w:r w:rsidR="00FF4457">
              <w:rPr>
                <w:rFonts w:ascii="Arial" w:hAnsi="Arial"/>
                <w:b/>
                <w:sz w:val="20"/>
              </w:rPr>
              <w:t>en</w:t>
            </w:r>
            <w:r w:rsidR="00AB7095" w:rsidRPr="00AB7095">
              <w:rPr>
                <w:rFonts w:ascii="Arial" w:hAnsi="Arial"/>
                <w:b/>
                <w:sz w:val="20"/>
              </w:rPr>
              <w:t>, dass sie Befehle verweigern, ist das eine Anstiftung zur Befehlsverweigerung.</w:t>
            </w:r>
          </w:p>
        </w:tc>
      </w:tr>
      <w:tr w:rsidR="00971D0B" w:rsidRPr="007E753F" w14:paraId="54ED7D50" w14:textId="77777777" w:rsidTr="00626209">
        <w:tc>
          <w:tcPr>
            <w:tcW w:w="9356" w:type="dxa"/>
          </w:tcPr>
          <w:p w14:paraId="19185123" w14:textId="77777777" w:rsidR="00971D0B" w:rsidRPr="00A427D2" w:rsidRDefault="00971D0B" w:rsidP="00971D0B">
            <w:pPr>
              <w:pStyle w:val="Listenabsatz"/>
              <w:ind w:left="360"/>
              <w:rPr>
                <w:rFonts w:ascii="Arial" w:hAnsi="Arial"/>
                <w:sz w:val="20"/>
              </w:rPr>
            </w:pPr>
          </w:p>
        </w:tc>
      </w:tr>
      <w:tr w:rsidR="0047508F" w:rsidRPr="007E753F" w14:paraId="026E4742" w14:textId="77777777" w:rsidTr="00626209">
        <w:tc>
          <w:tcPr>
            <w:tcW w:w="9356" w:type="dxa"/>
          </w:tcPr>
          <w:p w14:paraId="354A6307" w14:textId="6FCC3CD3" w:rsidR="0047508F" w:rsidRDefault="0047508F" w:rsidP="004B6BC3">
            <w:pPr>
              <w:pStyle w:val="Listenabsatz"/>
              <w:numPr>
                <w:ilvl w:val="0"/>
                <w:numId w:val="2"/>
              </w:numPr>
              <w:rPr>
                <w:rFonts w:ascii="Arial" w:hAnsi="Arial"/>
                <w:sz w:val="20"/>
              </w:rPr>
            </w:pPr>
            <w:r w:rsidRPr="00A427D2">
              <w:rPr>
                <w:rFonts w:ascii="Arial" w:hAnsi="Arial"/>
                <w:sz w:val="20"/>
              </w:rPr>
              <w:t>Versetzen Sie sich in die Lage eines Streikbrechers und eines Dienstverweigerers. Welche Dilemmas kommen auf Sie zu? Berücksichtigen Sie dazu auch die restlichen Quellen.</w:t>
            </w:r>
          </w:p>
          <w:p w14:paraId="09466217" w14:textId="77777777" w:rsidR="008E398B" w:rsidRPr="008E398B" w:rsidRDefault="008E398B" w:rsidP="008E398B">
            <w:pPr>
              <w:rPr>
                <w:rFonts w:ascii="Arial" w:hAnsi="Arial"/>
                <w:sz w:val="20"/>
              </w:rPr>
            </w:pPr>
          </w:p>
          <w:p w14:paraId="29526BA1" w14:textId="1AD95C14" w:rsidR="008E398B" w:rsidRPr="008E398B" w:rsidRDefault="006D1301" w:rsidP="002E4652">
            <w:pPr>
              <w:pStyle w:val="Listenabsatz"/>
              <w:numPr>
                <w:ilvl w:val="0"/>
                <w:numId w:val="5"/>
              </w:numPr>
              <w:rPr>
                <w:rFonts w:ascii="Arial" w:hAnsi="Arial"/>
                <w:b/>
                <w:sz w:val="20"/>
              </w:rPr>
            </w:pPr>
            <w:r>
              <w:rPr>
                <w:rFonts w:ascii="Arial" w:hAnsi="Arial"/>
                <w:b/>
                <w:sz w:val="20"/>
              </w:rPr>
              <w:t>Streikbrecher</w:t>
            </w:r>
            <w:r w:rsidR="008E398B" w:rsidRPr="008E398B">
              <w:rPr>
                <w:rFonts w:ascii="Arial" w:hAnsi="Arial"/>
                <w:b/>
                <w:sz w:val="20"/>
              </w:rPr>
              <w:t xml:space="preserve"> müssen damit rechnen, von Mitarbeitenden angefeindet und sogar zusammen geschlagen zu werden</w:t>
            </w:r>
            <w:r w:rsidR="003E7703">
              <w:rPr>
                <w:rFonts w:ascii="Arial" w:hAnsi="Arial"/>
                <w:b/>
                <w:sz w:val="20"/>
              </w:rPr>
              <w:t>.</w:t>
            </w:r>
          </w:p>
          <w:p w14:paraId="030C1AD6" w14:textId="4D515835" w:rsidR="008E398B" w:rsidRPr="008E398B" w:rsidRDefault="008E398B" w:rsidP="002E4652">
            <w:pPr>
              <w:pStyle w:val="Listenabsatz"/>
              <w:numPr>
                <w:ilvl w:val="0"/>
                <w:numId w:val="5"/>
              </w:numPr>
            </w:pPr>
            <w:r w:rsidRPr="008E398B">
              <w:rPr>
                <w:rFonts w:ascii="Arial" w:hAnsi="Arial"/>
                <w:b/>
                <w:sz w:val="20"/>
              </w:rPr>
              <w:t>Dienstverweigerer stellen den Zusammenhalt der Truppe auf die Probe. Sie werden bei Befehlsverweigerung vor</w:t>
            </w:r>
            <w:r w:rsidR="00FF4457">
              <w:rPr>
                <w:rFonts w:ascii="Arial" w:hAnsi="Arial"/>
                <w:b/>
                <w:sz w:val="20"/>
              </w:rPr>
              <w:t xml:space="preserve"> das</w:t>
            </w:r>
            <w:r w:rsidRPr="008E398B">
              <w:rPr>
                <w:rFonts w:ascii="Arial" w:hAnsi="Arial"/>
                <w:b/>
                <w:sz w:val="20"/>
              </w:rPr>
              <w:t xml:space="preserve"> Militärgericht gestellt</w:t>
            </w:r>
            <w:r w:rsidR="00FF4457">
              <w:rPr>
                <w:rFonts w:ascii="Arial" w:hAnsi="Arial"/>
                <w:b/>
                <w:sz w:val="20"/>
              </w:rPr>
              <w:t>.</w:t>
            </w:r>
          </w:p>
        </w:tc>
      </w:tr>
    </w:tbl>
    <w:p w14:paraId="53BF6835" w14:textId="77777777" w:rsidR="005F2E73" w:rsidRPr="00A8063D" w:rsidRDefault="005F2E73" w:rsidP="00F93638">
      <w:pPr>
        <w:jc w:val="both"/>
        <w:rPr>
          <w:rFonts w:ascii="Arial" w:hAnsi="Arial"/>
          <w:b/>
          <w:sz w:val="20"/>
        </w:rPr>
      </w:pPr>
    </w:p>
    <w:sectPr w:rsidR="005F2E73" w:rsidRPr="00A8063D" w:rsidSect="001467F6">
      <w:headerReference w:type="even" r:id="rId8"/>
      <w:headerReference w:type="default" r:id="rId9"/>
      <w:footerReference w:type="even" r:id="rId10"/>
      <w:footerReference w:type="default" r:id="rId11"/>
      <w:headerReference w:type="first" r:id="rId12"/>
      <w:footerReference w:type="first" r:id="rId13"/>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4230E" w14:textId="77777777" w:rsidR="00FB769F" w:rsidRDefault="00FB769F">
      <w:r>
        <w:separator/>
      </w:r>
    </w:p>
  </w:endnote>
  <w:endnote w:type="continuationSeparator" w:id="0">
    <w:p w14:paraId="791229C0" w14:textId="77777777" w:rsidR="00FB769F" w:rsidRDefault="00FB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424AC" w14:textId="77777777" w:rsidR="00F54C92" w:rsidRDefault="00F54C9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4BA4C" w14:textId="77777777" w:rsidR="00F70D14" w:rsidRPr="00362BEB" w:rsidRDefault="00F70D14">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F70D14" w:rsidRPr="002D00AC" w14:paraId="627050AE" w14:textId="77777777" w:rsidTr="00230DFC">
      <w:trPr>
        <w:trHeight w:val="227"/>
      </w:trPr>
      <w:tc>
        <w:tcPr>
          <w:tcW w:w="2754" w:type="dxa"/>
          <w:shd w:val="clear" w:color="auto" w:fill="C7C0B9"/>
          <w:vAlign w:val="center"/>
        </w:tcPr>
        <w:p w14:paraId="48EBDB36" w14:textId="77777777" w:rsidR="00F70D14" w:rsidRPr="00E231F5" w:rsidRDefault="00F70D14" w:rsidP="00230DFC">
          <w:pPr>
            <w:pStyle w:val="Kopfzeile"/>
            <w:tabs>
              <w:tab w:val="clear" w:pos="4536"/>
              <w:tab w:val="clear" w:pos="9072"/>
            </w:tabs>
            <w:rPr>
              <w:rFonts w:ascii="Arial" w:hAnsi="Arial"/>
              <w:b/>
              <w:bCs/>
              <w:sz w:val="16"/>
              <w:szCs w:val="16"/>
            </w:rPr>
          </w:pPr>
          <w:r w:rsidRPr="00F25362">
            <w:rPr>
              <w:rFonts w:ascii="Arial" w:hAnsi="Arial"/>
              <w:b/>
              <w:bCs/>
              <w:sz w:val="16"/>
              <w:szCs w:val="16"/>
            </w:rPr>
            <w:t>srf.ch/myschool</w:t>
          </w:r>
        </w:p>
      </w:tc>
      <w:tc>
        <w:tcPr>
          <w:tcW w:w="4633" w:type="dxa"/>
          <w:shd w:val="clear" w:color="auto" w:fill="C7C0B9"/>
          <w:vAlign w:val="center"/>
        </w:tcPr>
        <w:p w14:paraId="1B458C26" w14:textId="77777777" w:rsidR="00F70D14" w:rsidRPr="00E231F5" w:rsidRDefault="00F70D14" w:rsidP="00230DFC">
          <w:pPr>
            <w:pStyle w:val="Kopfzeile"/>
            <w:tabs>
              <w:tab w:val="clear" w:pos="4536"/>
              <w:tab w:val="clear" w:pos="9072"/>
            </w:tabs>
            <w:rPr>
              <w:rFonts w:ascii="Arial" w:hAnsi="Arial"/>
              <w:b/>
              <w:sz w:val="16"/>
              <w:szCs w:val="16"/>
            </w:rPr>
          </w:pPr>
        </w:p>
      </w:tc>
      <w:tc>
        <w:tcPr>
          <w:tcW w:w="1969" w:type="dxa"/>
          <w:shd w:val="clear" w:color="auto" w:fill="C7C0B9"/>
          <w:vAlign w:val="center"/>
        </w:tcPr>
        <w:p w14:paraId="561E4600" w14:textId="63CCDFD7" w:rsidR="00F70D14" w:rsidRPr="00E231F5" w:rsidRDefault="00F70D14"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726E76">
            <w:rPr>
              <w:rFonts w:ascii="Arial" w:hAnsi="Arial"/>
              <w:b/>
              <w:noProof/>
              <w:sz w:val="16"/>
              <w:szCs w:val="16"/>
            </w:rPr>
            <w:t>2</w:t>
          </w:r>
          <w:r w:rsidRPr="00E231F5">
            <w:rPr>
              <w:rFonts w:ascii="Arial" w:hAnsi="Arial"/>
              <w:b/>
              <w:sz w:val="16"/>
              <w:szCs w:val="16"/>
            </w:rPr>
            <w:fldChar w:fldCharType="end"/>
          </w:r>
          <w:r w:rsidRPr="00E231F5">
            <w:rPr>
              <w:rFonts w:ascii="Arial" w:hAnsi="Arial"/>
              <w:b/>
              <w:sz w:val="16"/>
              <w:szCs w:val="16"/>
            </w:rPr>
            <w:t>/</w:t>
          </w:r>
          <w:fldSimple w:instr=" NUMPAGES   \* MERGEFORMAT ">
            <w:r w:rsidR="00726E76" w:rsidRPr="00726E76">
              <w:rPr>
                <w:rFonts w:ascii="Arial" w:hAnsi="Arial"/>
                <w:b/>
                <w:noProof/>
                <w:sz w:val="16"/>
                <w:szCs w:val="16"/>
              </w:rPr>
              <w:t>3</w:t>
            </w:r>
          </w:fldSimple>
        </w:p>
      </w:tc>
    </w:tr>
  </w:tbl>
  <w:p w14:paraId="09D40585" w14:textId="77777777" w:rsidR="00F70D14" w:rsidRPr="00362BEB" w:rsidRDefault="00F70D14">
    <w:pPr>
      <w:pStyle w:val="Fuzeile"/>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9C196" w14:textId="77777777" w:rsidR="00F70D14" w:rsidRPr="00DC0DD0" w:rsidRDefault="00F70D14">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F70D14" w:rsidRPr="002D00AC" w14:paraId="7D290130" w14:textId="77777777" w:rsidTr="00230DFC">
      <w:trPr>
        <w:trHeight w:val="227"/>
      </w:trPr>
      <w:tc>
        <w:tcPr>
          <w:tcW w:w="2754" w:type="dxa"/>
          <w:shd w:val="clear" w:color="auto" w:fill="C7C0B9"/>
          <w:vAlign w:val="center"/>
        </w:tcPr>
        <w:p w14:paraId="5CD47FB7" w14:textId="77777777" w:rsidR="00F70D14" w:rsidRPr="00E231F5" w:rsidRDefault="00F70D14" w:rsidP="00230DFC">
          <w:pPr>
            <w:pStyle w:val="Kopfzeile"/>
            <w:tabs>
              <w:tab w:val="clear" w:pos="4536"/>
              <w:tab w:val="clear" w:pos="9072"/>
            </w:tabs>
            <w:rPr>
              <w:rFonts w:ascii="Arial" w:hAnsi="Arial"/>
              <w:b/>
              <w:bCs/>
              <w:sz w:val="16"/>
              <w:szCs w:val="16"/>
            </w:rPr>
          </w:pPr>
          <w:r w:rsidRPr="00F25362">
            <w:rPr>
              <w:rFonts w:ascii="Arial" w:hAnsi="Arial"/>
              <w:b/>
              <w:bCs/>
              <w:sz w:val="16"/>
              <w:szCs w:val="16"/>
            </w:rPr>
            <w:t>srf.ch/myschool</w:t>
          </w:r>
        </w:p>
      </w:tc>
      <w:tc>
        <w:tcPr>
          <w:tcW w:w="4633" w:type="dxa"/>
          <w:shd w:val="clear" w:color="auto" w:fill="C7C0B9"/>
          <w:vAlign w:val="center"/>
        </w:tcPr>
        <w:p w14:paraId="5F3482B8" w14:textId="77777777" w:rsidR="00F70D14" w:rsidRPr="00E231F5" w:rsidRDefault="00F70D14" w:rsidP="00230DFC">
          <w:pPr>
            <w:pStyle w:val="Kopfzeile"/>
            <w:tabs>
              <w:tab w:val="clear" w:pos="4536"/>
              <w:tab w:val="clear" w:pos="9072"/>
            </w:tabs>
            <w:rPr>
              <w:rFonts w:ascii="Arial" w:hAnsi="Arial"/>
              <w:b/>
              <w:sz w:val="16"/>
              <w:szCs w:val="16"/>
            </w:rPr>
          </w:pPr>
        </w:p>
      </w:tc>
      <w:tc>
        <w:tcPr>
          <w:tcW w:w="1969" w:type="dxa"/>
          <w:shd w:val="clear" w:color="auto" w:fill="C7C0B9"/>
          <w:vAlign w:val="center"/>
        </w:tcPr>
        <w:p w14:paraId="7C87B49E" w14:textId="5DB173BC" w:rsidR="00F70D14" w:rsidRPr="00E231F5" w:rsidRDefault="00F70D14"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E548EE">
            <w:rPr>
              <w:rFonts w:ascii="Arial" w:hAnsi="Arial"/>
              <w:b/>
              <w:noProof/>
              <w:sz w:val="16"/>
              <w:szCs w:val="16"/>
            </w:rPr>
            <w:t>1</w:t>
          </w:r>
          <w:r w:rsidRPr="00E231F5">
            <w:rPr>
              <w:rFonts w:ascii="Arial" w:hAnsi="Arial"/>
              <w:b/>
              <w:sz w:val="16"/>
              <w:szCs w:val="16"/>
            </w:rPr>
            <w:fldChar w:fldCharType="end"/>
          </w:r>
          <w:r w:rsidRPr="00E231F5">
            <w:rPr>
              <w:rFonts w:ascii="Arial" w:hAnsi="Arial"/>
              <w:b/>
              <w:sz w:val="16"/>
              <w:szCs w:val="16"/>
            </w:rPr>
            <w:t>/</w:t>
          </w:r>
          <w:fldSimple w:instr=" NUMPAGES   \* MERGEFORMAT ">
            <w:r w:rsidR="00E548EE" w:rsidRPr="00E548EE">
              <w:rPr>
                <w:rFonts w:ascii="Arial" w:hAnsi="Arial"/>
                <w:b/>
                <w:noProof/>
                <w:sz w:val="16"/>
                <w:szCs w:val="16"/>
              </w:rPr>
              <w:t>3</w:t>
            </w:r>
          </w:fldSimple>
        </w:p>
      </w:tc>
    </w:tr>
  </w:tbl>
  <w:p w14:paraId="291F8EF1" w14:textId="77777777" w:rsidR="00F70D14" w:rsidRPr="00DC0DD0" w:rsidRDefault="00F70D14">
    <w:pPr>
      <w:pStyle w:val="Fuzeile"/>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D26EB" w14:textId="77777777" w:rsidR="00FB769F" w:rsidRDefault="00FB769F">
      <w:r>
        <w:separator/>
      </w:r>
    </w:p>
  </w:footnote>
  <w:footnote w:type="continuationSeparator" w:id="0">
    <w:p w14:paraId="59757860" w14:textId="77777777" w:rsidR="00FB769F" w:rsidRDefault="00FB7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DE907" w14:textId="77777777" w:rsidR="00F54C92" w:rsidRDefault="00F54C9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68" w:type="dxa"/>
        <w:right w:w="68" w:type="dxa"/>
      </w:tblCellMar>
      <w:tblLook w:val="04A0" w:firstRow="1" w:lastRow="0" w:firstColumn="1" w:lastColumn="0" w:noHBand="0" w:noVBand="1"/>
    </w:tblPr>
    <w:tblGrid>
      <w:gridCol w:w="3329"/>
      <w:gridCol w:w="6027"/>
    </w:tblGrid>
    <w:tr w:rsidR="006374A2" w14:paraId="19253080" w14:textId="77777777" w:rsidTr="00435699">
      <w:trPr>
        <w:trHeight w:hRule="exact" w:val="624"/>
      </w:trPr>
      <w:tc>
        <w:tcPr>
          <w:tcW w:w="3329" w:type="dxa"/>
          <w:vMerge w:val="restart"/>
          <w:shd w:val="clear" w:color="auto" w:fill="auto"/>
        </w:tcPr>
        <w:p w14:paraId="55FC515A" w14:textId="77777777" w:rsidR="006374A2" w:rsidRDefault="00A86E7B" w:rsidP="006374A2">
          <w:pPr>
            <w:pStyle w:val="Kopfzeile"/>
          </w:pPr>
          <w:r>
            <w:rPr>
              <w:noProof/>
              <w:lang w:eastAsia="de-CH"/>
            </w:rPr>
            <w:drawing>
              <wp:inline distT="0" distB="0" distL="0" distR="0" wp14:anchorId="07DECF82" wp14:editId="09CB6C45">
                <wp:extent cx="1982470" cy="504825"/>
                <wp:effectExtent l="0" t="0" r="0" b="9525"/>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2470" cy="504825"/>
                        </a:xfrm>
                        <a:prstGeom prst="rect">
                          <a:avLst/>
                        </a:prstGeom>
                        <a:noFill/>
                        <a:ln>
                          <a:noFill/>
                        </a:ln>
                      </pic:spPr>
                    </pic:pic>
                  </a:graphicData>
                </a:graphic>
              </wp:inline>
            </w:drawing>
          </w:r>
        </w:p>
      </w:tc>
      <w:tc>
        <w:tcPr>
          <w:tcW w:w="6027" w:type="dxa"/>
          <w:shd w:val="clear" w:color="auto" w:fill="auto"/>
          <w:vAlign w:val="bottom"/>
        </w:tcPr>
        <w:p w14:paraId="4BC9D60B" w14:textId="1858A523" w:rsidR="006374A2" w:rsidRPr="00435699" w:rsidRDefault="008E707C" w:rsidP="00435699">
          <w:pPr>
            <w:pStyle w:val="Kopfzeile"/>
            <w:jc w:val="right"/>
            <w:rPr>
              <w:rFonts w:ascii="Arial" w:hAnsi="Arial"/>
              <w:b/>
              <w:sz w:val="24"/>
              <w:szCs w:val="24"/>
            </w:rPr>
          </w:pPr>
          <w:r>
            <w:rPr>
              <w:rFonts w:ascii="Arial" w:hAnsi="Arial"/>
              <w:b/>
              <w:sz w:val="24"/>
              <w:szCs w:val="24"/>
            </w:rPr>
            <w:t>Lösungen</w:t>
          </w:r>
        </w:p>
      </w:tc>
    </w:tr>
    <w:tr w:rsidR="006374A2" w14:paraId="2088DCB1" w14:textId="77777777" w:rsidTr="00435699">
      <w:trPr>
        <w:trHeight w:hRule="exact" w:val="192"/>
      </w:trPr>
      <w:tc>
        <w:tcPr>
          <w:tcW w:w="3329" w:type="dxa"/>
          <w:vMerge/>
          <w:shd w:val="clear" w:color="auto" w:fill="auto"/>
        </w:tcPr>
        <w:p w14:paraId="42C2636F" w14:textId="77777777" w:rsidR="006374A2" w:rsidRDefault="006374A2" w:rsidP="003E371A">
          <w:pPr>
            <w:pStyle w:val="Kopfzeile"/>
          </w:pPr>
        </w:p>
      </w:tc>
      <w:tc>
        <w:tcPr>
          <w:tcW w:w="6027" w:type="dxa"/>
          <w:shd w:val="clear" w:color="auto" w:fill="auto"/>
          <w:vAlign w:val="bottom"/>
        </w:tcPr>
        <w:p w14:paraId="366D775C" w14:textId="77777777" w:rsidR="006374A2" w:rsidRPr="00435699" w:rsidRDefault="006374A2" w:rsidP="00435699">
          <w:pPr>
            <w:pStyle w:val="Kopfzeile"/>
            <w:jc w:val="right"/>
            <w:rPr>
              <w:rFonts w:ascii="Arial" w:hAnsi="Arial"/>
              <w:b/>
              <w:sz w:val="24"/>
              <w:szCs w:val="24"/>
            </w:rPr>
          </w:pPr>
        </w:p>
      </w:tc>
    </w:tr>
    <w:tr w:rsidR="00F70D14" w14:paraId="0498D6C8" w14:textId="77777777" w:rsidTr="00435699">
      <w:trPr>
        <w:trHeight w:hRule="exact" w:val="227"/>
      </w:trPr>
      <w:tc>
        <w:tcPr>
          <w:tcW w:w="9356" w:type="dxa"/>
          <w:gridSpan w:val="2"/>
          <w:shd w:val="clear" w:color="auto" w:fill="auto"/>
        </w:tcPr>
        <w:p w14:paraId="3D8724BA" w14:textId="77777777" w:rsidR="00F70D14" w:rsidRDefault="00F70D14" w:rsidP="003E371A">
          <w:pPr>
            <w:pStyle w:val="Kopfzeile"/>
          </w:pPr>
        </w:p>
      </w:tc>
    </w:tr>
    <w:tr w:rsidR="00F70D14" w14:paraId="682D0DA5" w14:textId="77777777" w:rsidTr="00435699">
      <w:trPr>
        <w:trHeight w:val="227"/>
      </w:trPr>
      <w:tc>
        <w:tcPr>
          <w:tcW w:w="9356" w:type="dxa"/>
          <w:gridSpan w:val="2"/>
          <w:shd w:val="clear" w:color="auto" w:fill="C7C0B9"/>
          <w:vAlign w:val="center"/>
        </w:tcPr>
        <w:p w14:paraId="767456A6" w14:textId="6EB13D33" w:rsidR="00F70D14" w:rsidRPr="00435699" w:rsidRDefault="00E548EE" w:rsidP="00435699">
          <w:pPr>
            <w:pStyle w:val="Kopfzeile"/>
            <w:jc w:val="right"/>
            <w:rPr>
              <w:rFonts w:ascii="Arial" w:hAnsi="Arial"/>
              <w:b/>
              <w:sz w:val="18"/>
              <w:szCs w:val="18"/>
            </w:rPr>
          </w:pPr>
          <w:r>
            <w:rPr>
              <w:rFonts w:ascii="Arial" w:hAnsi="Arial"/>
              <w:b/>
              <w:sz w:val="18"/>
              <w:szCs w:val="18"/>
            </w:rPr>
            <w:t xml:space="preserve">Der </w:t>
          </w:r>
          <w:r>
            <w:rPr>
              <w:rFonts w:ascii="Arial" w:hAnsi="Arial"/>
              <w:b/>
              <w:sz w:val="18"/>
              <w:szCs w:val="18"/>
            </w:rPr>
            <w:t>Generalstreik</w:t>
          </w:r>
          <w:bookmarkStart w:id="0" w:name="_GoBack"/>
          <w:bookmarkEnd w:id="0"/>
        </w:p>
      </w:tc>
    </w:tr>
  </w:tbl>
  <w:p w14:paraId="23717026" w14:textId="77777777" w:rsidR="00F70D14" w:rsidRPr="00DC0DD0" w:rsidRDefault="00F70D14">
    <w:pPr>
      <w:pStyle w:val="Kopfzeile"/>
      <w:rPr>
        <w:rFonts w:ascii="Arial" w:hAnsi="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68" w:type="dxa"/>
        <w:right w:w="68" w:type="dxa"/>
      </w:tblCellMar>
      <w:tblLook w:val="04A0" w:firstRow="1" w:lastRow="0" w:firstColumn="1" w:lastColumn="0" w:noHBand="0" w:noVBand="1"/>
    </w:tblPr>
    <w:tblGrid>
      <w:gridCol w:w="2762"/>
      <w:gridCol w:w="170"/>
      <w:gridCol w:w="397"/>
      <w:gridCol w:w="6027"/>
    </w:tblGrid>
    <w:tr w:rsidR="00F60145" w14:paraId="02D66705" w14:textId="77777777" w:rsidTr="00A676CB">
      <w:trPr>
        <w:trHeight w:hRule="exact" w:val="624"/>
      </w:trPr>
      <w:tc>
        <w:tcPr>
          <w:tcW w:w="3329" w:type="dxa"/>
          <w:gridSpan w:val="3"/>
          <w:vMerge w:val="restart"/>
          <w:shd w:val="clear" w:color="auto" w:fill="auto"/>
        </w:tcPr>
        <w:p w14:paraId="17CB686C" w14:textId="77777777" w:rsidR="00F60145" w:rsidRDefault="00F60145" w:rsidP="00F60145">
          <w:pPr>
            <w:pStyle w:val="Kopfzeile"/>
          </w:pPr>
          <w:r>
            <w:rPr>
              <w:noProof/>
              <w:lang w:eastAsia="de-CH"/>
            </w:rPr>
            <w:drawing>
              <wp:inline distT="0" distB="0" distL="0" distR="0" wp14:anchorId="7625320F" wp14:editId="0BFE58DF">
                <wp:extent cx="1982470" cy="504825"/>
                <wp:effectExtent l="0" t="0" r="0" b="9525"/>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2470" cy="504825"/>
                        </a:xfrm>
                        <a:prstGeom prst="rect">
                          <a:avLst/>
                        </a:prstGeom>
                        <a:noFill/>
                        <a:ln>
                          <a:noFill/>
                        </a:ln>
                      </pic:spPr>
                    </pic:pic>
                  </a:graphicData>
                </a:graphic>
              </wp:inline>
            </w:drawing>
          </w:r>
        </w:p>
        <w:p w14:paraId="7171B8CB" w14:textId="77777777" w:rsidR="00F60145" w:rsidRDefault="00F60145" w:rsidP="00F60145">
          <w:pPr>
            <w:pStyle w:val="Kopfzeile"/>
          </w:pPr>
        </w:p>
        <w:p w14:paraId="32CB417A" w14:textId="77777777" w:rsidR="00F60145" w:rsidRPr="0008046F" w:rsidRDefault="00F60145" w:rsidP="00F60145">
          <w:pPr>
            <w:jc w:val="center"/>
          </w:pPr>
        </w:p>
      </w:tc>
      <w:tc>
        <w:tcPr>
          <w:tcW w:w="6027" w:type="dxa"/>
          <w:shd w:val="clear" w:color="auto" w:fill="auto"/>
          <w:vAlign w:val="bottom"/>
        </w:tcPr>
        <w:p w14:paraId="3A9BB75E" w14:textId="5D4C022F" w:rsidR="00F60145" w:rsidRPr="00435699" w:rsidRDefault="008D5636" w:rsidP="00F60145">
          <w:pPr>
            <w:pStyle w:val="Kopfzeile"/>
            <w:jc w:val="right"/>
            <w:rPr>
              <w:rFonts w:ascii="Arial" w:hAnsi="Arial"/>
              <w:b/>
              <w:sz w:val="24"/>
              <w:szCs w:val="24"/>
            </w:rPr>
          </w:pPr>
          <w:r>
            <w:rPr>
              <w:rFonts w:ascii="Arial" w:hAnsi="Arial"/>
              <w:b/>
              <w:sz w:val="24"/>
              <w:szCs w:val="24"/>
            </w:rPr>
            <w:t>Lösungen</w:t>
          </w:r>
        </w:p>
      </w:tc>
    </w:tr>
    <w:tr w:rsidR="00F60145" w14:paraId="43AD76DF" w14:textId="77777777" w:rsidTr="00A676CB">
      <w:trPr>
        <w:trHeight w:hRule="exact" w:val="192"/>
      </w:trPr>
      <w:tc>
        <w:tcPr>
          <w:tcW w:w="3329" w:type="dxa"/>
          <w:gridSpan w:val="3"/>
          <w:vMerge/>
          <w:shd w:val="clear" w:color="auto" w:fill="auto"/>
        </w:tcPr>
        <w:p w14:paraId="763AE46F" w14:textId="77777777" w:rsidR="00F60145" w:rsidRDefault="00F60145" w:rsidP="00F60145">
          <w:pPr>
            <w:pStyle w:val="Kopfzeile"/>
          </w:pPr>
        </w:p>
      </w:tc>
      <w:tc>
        <w:tcPr>
          <w:tcW w:w="6027" w:type="dxa"/>
          <w:shd w:val="clear" w:color="auto" w:fill="auto"/>
          <w:vAlign w:val="bottom"/>
        </w:tcPr>
        <w:p w14:paraId="4C5A6A51" w14:textId="77777777" w:rsidR="00F60145" w:rsidRPr="00435699" w:rsidRDefault="00F60145" w:rsidP="00F60145">
          <w:pPr>
            <w:pStyle w:val="Kopfzeile"/>
            <w:jc w:val="right"/>
            <w:rPr>
              <w:rFonts w:ascii="Arial" w:hAnsi="Arial"/>
              <w:b/>
              <w:sz w:val="24"/>
              <w:szCs w:val="24"/>
            </w:rPr>
          </w:pPr>
        </w:p>
      </w:tc>
    </w:tr>
    <w:tr w:rsidR="00F60145" w14:paraId="18F05983" w14:textId="77777777" w:rsidTr="00A676CB">
      <w:trPr>
        <w:trHeight w:hRule="exact" w:val="227"/>
      </w:trPr>
      <w:tc>
        <w:tcPr>
          <w:tcW w:w="9356" w:type="dxa"/>
          <w:gridSpan w:val="4"/>
          <w:shd w:val="clear" w:color="auto" w:fill="auto"/>
        </w:tcPr>
        <w:p w14:paraId="70B633DB" w14:textId="77777777" w:rsidR="00F60145" w:rsidRPr="00435699" w:rsidRDefault="00F60145" w:rsidP="00F60145">
          <w:pPr>
            <w:pStyle w:val="Kopfzeile"/>
            <w:rPr>
              <w:rFonts w:ascii="Arial" w:hAnsi="Arial"/>
              <w:sz w:val="20"/>
            </w:rPr>
          </w:pPr>
        </w:p>
      </w:tc>
    </w:tr>
    <w:tr w:rsidR="00F60145" w14:paraId="37B7F4CA" w14:textId="77777777" w:rsidTr="00A676CB">
      <w:trPr>
        <w:trHeight w:hRule="exact" w:val="227"/>
      </w:trPr>
      <w:tc>
        <w:tcPr>
          <w:tcW w:w="2762" w:type="dxa"/>
          <w:vMerge w:val="restart"/>
          <w:shd w:val="clear" w:color="auto" w:fill="auto"/>
          <w:vAlign w:val="center"/>
        </w:tcPr>
        <w:p w14:paraId="57A6C14B" w14:textId="678FD3BD" w:rsidR="00F60145" w:rsidRPr="00435699" w:rsidRDefault="002C233E" w:rsidP="00F60145">
          <w:pPr>
            <w:pStyle w:val="Kopfzeile"/>
            <w:rPr>
              <w:rFonts w:ascii="Arial" w:hAnsi="Arial"/>
              <w:b/>
              <w:sz w:val="30"/>
              <w:szCs w:val="30"/>
            </w:rPr>
          </w:pPr>
          <w:r>
            <w:rPr>
              <w:rFonts w:ascii="Arial" w:hAnsi="Arial"/>
              <w:b/>
              <w:noProof/>
              <w:sz w:val="30"/>
              <w:szCs w:val="30"/>
            </w:rPr>
            <w:drawing>
              <wp:inline distT="0" distB="0" distL="0" distR="0" wp14:anchorId="13BADB38" wp14:editId="56D9A261">
                <wp:extent cx="1665833" cy="936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ser1.jpg"/>
                        <pic:cNvPicPr/>
                      </pic:nvPicPr>
                      <pic:blipFill>
                        <a:blip r:embed="rId2"/>
                        <a:stretch>
                          <a:fillRect/>
                        </a:stretch>
                      </pic:blipFill>
                      <pic:spPr>
                        <a:xfrm>
                          <a:off x="0" y="0"/>
                          <a:ext cx="1665833" cy="936000"/>
                        </a:xfrm>
                        <a:prstGeom prst="rect">
                          <a:avLst/>
                        </a:prstGeom>
                      </pic:spPr>
                    </pic:pic>
                  </a:graphicData>
                </a:graphic>
              </wp:inline>
            </w:drawing>
          </w:r>
        </w:p>
      </w:tc>
      <w:tc>
        <w:tcPr>
          <w:tcW w:w="170" w:type="dxa"/>
          <w:vMerge w:val="restart"/>
          <w:tcBorders>
            <w:left w:val="nil"/>
          </w:tcBorders>
          <w:shd w:val="clear" w:color="auto" w:fill="auto"/>
        </w:tcPr>
        <w:p w14:paraId="335237C2" w14:textId="77777777" w:rsidR="00F60145" w:rsidRDefault="00F60145" w:rsidP="00F60145">
          <w:pPr>
            <w:pStyle w:val="Kopfzeile"/>
          </w:pPr>
        </w:p>
      </w:tc>
      <w:tc>
        <w:tcPr>
          <w:tcW w:w="6424" w:type="dxa"/>
          <w:gridSpan w:val="2"/>
          <w:shd w:val="clear" w:color="auto" w:fill="C7C0B9"/>
          <w:vAlign w:val="center"/>
        </w:tcPr>
        <w:p w14:paraId="7431DB53" w14:textId="639027E8" w:rsidR="00F60145" w:rsidRPr="00435699" w:rsidRDefault="00F60145" w:rsidP="00F60145">
          <w:pPr>
            <w:pStyle w:val="Kopfzeile"/>
            <w:rPr>
              <w:rFonts w:ascii="Arial" w:hAnsi="Arial"/>
              <w:sz w:val="18"/>
              <w:szCs w:val="18"/>
            </w:rPr>
          </w:pPr>
        </w:p>
      </w:tc>
    </w:tr>
    <w:tr w:rsidR="00F60145" w14:paraId="262B6672" w14:textId="77777777" w:rsidTr="00A676CB">
      <w:trPr>
        <w:trHeight w:hRule="exact" w:val="567"/>
      </w:trPr>
      <w:tc>
        <w:tcPr>
          <w:tcW w:w="2762" w:type="dxa"/>
          <w:vMerge/>
          <w:shd w:val="clear" w:color="auto" w:fill="auto"/>
        </w:tcPr>
        <w:p w14:paraId="2736CA1E" w14:textId="77777777" w:rsidR="00F60145" w:rsidRDefault="00F60145" w:rsidP="00F60145">
          <w:pPr>
            <w:pStyle w:val="Kopfzeile"/>
          </w:pPr>
        </w:p>
      </w:tc>
      <w:tc>
        <w:tcPr>
          <w:tcW w:w="170" w:type="dxa"/>
          <w:vMerge/>
          <w:tcBorders>
            <w:left w:val="nil"/>
          </w:tcBorders>
          <w:shd w:val="clear" w:color="auto" w:fill="auto"/>
        </w:tcPr>
        <w:p w14:paraId="7BF4A77A" w14:textId="77777777" w:rsidR="00F60145" w:rsidRDefault="00F60145" w:rsidP="00F60145">
          <w:pPr>
            <w:pStyle w:val="Kopfzeile"/>
          </w:pPr>
        </w:p>
      </w:tc>
      <w:tc>
        <w:tcPr>
          <w:tcW w:w="6424" w:type="dxa"/>
          <w:gridSpan w:val="2"/>
          <w:shd w:val="clear" w:color="auto" w:fill="EAEAEA"/>
          <w:vAlign w:val="bottom"/>
        </w:tcPr>
        <w:p w14:paraId="73C9F791" w14:textId="6AAA7498" w:rsidR="00F60145" w:rsidRPr="00435699" w:rsidRDefault="00F54C92" w:rsidP="00F60145">
          <w:pPr>
            <w:pStyle w:val="Kopfzeile"/>
            <w:rPr>
              <w:rFonts w:ascii="Arial" w:hAnsi="Arial"/>
              <w:b/>
              <w:sz w:val="24"/>
              <w:szCs w:val="24"/>
            </w:rPr>
          </w:pPr>
          <w:r>
            <w:rPr>
              <w:rFonts w:ascii="Arial" w:hAnsi="Arial"/>
              <w:b/>
              <w:sz w:val="24"/>
              <w:szCs w:val="24"/>
            </w:rPr>
            <w:t>Der Generalstreik</w:t>
          </w:r>
        </w:p>
      </w:tc>
    </w:tr>
    <w:tr w:rsidR="00F60145" w14:paraId="6BB76832" w14:textId="77777777" w:rsidTr="00A676CB">
      <w:trPr>
        <w:trHeight w:hRule="exact" w:val="680"/>
      </w:trPr>
      <w:tc>
        <w:tcPr>
          <w:tcW w:w="2762" w:type="dxa"/>
          <w:vMerge/>
          <w:shd w:val="clear" w:color="auto" w:fill="auto"/>
        </w:tcPr>
        <w:p w14:paraId="6A05E520" w14:textId="77777777" w:rsidR="00F60145" w:rsidRDefault="00F60145" w:rsidP="00F60145">
          <w:pPr>
            <w:pStyle w:val="Kopfzeile"/>
          </w:pPr>
        </w:p>
      </w:tc>
      <w:tc>
        <w:tcPr>
          <w:tcW w:w="170" w:type="dxa"/>
          <w:vMerge/>
          <w:tcBorders>
            <w:left w:val="nil"/>
          </w:tcBorders>
          <w:shd w:val="clear" w:color="auto" w:fill="auto"/>
        </w:tcPr>
        <w:p w14:paraId="7F33E1ED" w14:textId="77777777" w:rsidR="00F60145" w:rsidRDefault="00F60145" w:rsidP="00F60145">
          <w:pPr>
            <w:pStyle w:val="Kopfzeile"/>
          </w:pPr>
        </w:p>
      </w:tc>
      <w:tc>
        <w:tcPr>
          <w:tcW w:w="6424" w:type="dxa"/>
          <w:gridSpan w:val="2"/>
          <w:shd w:val="clear" w:color="auto" w:fill="EAEAEA"/>
          <w:vAlign w:val="center"/>
        </w:tcPr>
        <w:p w14:paraId="046F311F" w14:textId="41B42F4A" w:rsidR="00F60145" w:rsidRPr="00435699" w:rsidRDefault="00F60145" w:rsidP="00F60145">
          <w:pPr>
            <w:pStyle w:val="Kopfzeile"/>
            <w:rPr>
              <w:rFonts w:ascii="Arial" w:hAnsi="Arial"/>
              <w:sz w:val="18"/>
              <w:szCs w:val="18"/>
            </w:rPr>
          </w:pPr>
        </w:p>
        <w:p w14:paraId="38BC14A8" w14:textId="77777777" w:rsidR="00F60145" w:rsidRPr="00435699" w:rsidRDefault="00F60145" w:rsidP="00F60145">
          <w:pPr>
            <w:pStyle w:val="Kopfzeile"/>
            <w:rPr>
              <w:rFonts w:ascii="Arial" w:hAnsi="Arial"/>
              <w:sz w:val="18"/>
              <w:szCs w:val="18"/>
            </w:rPr>
          </w:pPr>
        </w:p>
        <w:p w14:paraId="227132D2" w14:textId="487E4F7C" w:rsidR="00F60145" w:rsidRPr="00435699" w:rsidRDefault="00F60145" w:rsidP="00F60145">
          <w:pPr>
            <w:pStyle w:val="Kopfzeile"/>
            <w:rPr>
              <w:sz w:val="18"/>
              <w:szCs w:val="18"/>
            </w:rPr>
          </w:pPr>
          <w:r w:rsidRPr="005158C8">
            <w:rPr>
              <w:rFonts w:ascii="Arial" w:hAnsi="Arial"/>
              <w:sz w:val="18"/>
              <w:szCs w:val="18"/>
            </w:rPr>
            <w:t>04:0</w:t>
          </w:r>
          <w:r w:rsidR="000671B9">
            <w:rPr>
              <w:rFonts w:ascii="Arial" w:hAnsi="Arial"/>
              <w:sz w:val="18"/>
              <w:szCs w:val="18"/>
            </w:rPr>
            <w:t>5</w:t>
          </w:r>
          <w:r w:rsidRPr="005158C8">
            <w:rPr>
              <w:rFonts w:ascii="Arial" w:hAnsi="Arial"/>
              <w:sz w:val="18"/>
              <w:szCs w:val="18"/>
            </w:rPr>
            <w:t xml:space="preserve"> Minuten</w:t>
          </w:r>
        </w:p>
      </w:tc>
    </w:tr>
  </w:tbl>
  <w:p w14:paraId="74C3646D" w14:textId="1D40571F" w:rsidR="00F60145" w:rsidRDefault="00F60145">
    <w:pPr>
      <w:pStyle w:val="Kopfzeile"/>
      <w:rPr>
        <w:rFonts w:ascii="Arial" w:hAnsi="Arial"/>
        <w:sz w:val="20"/>
      </w:rPr>
    </w:pPr>
  </w:p>
  <w:p w14:paraId="485AF78F" w14:textId="77777777" w:rsidR="00F60145" w:rsidRPr="00DC0DD0" w:rsidRDefault="00F60145">
    <w:pPr>
      <w:pStyle w:val="Kopfzeile"/>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C4808"/>
    <w:multiLevelType w:val="hybridMultilevel"/>
    <w:tmpl w:val="999A47CE"/>
    <w:lvl w:ilvl="0" w:tplc="30A806FA">
      <w:start w:val="1"/>
      <w:numFmt w:val="bullet"/>
      <w:lvlText w:val=""/>
      <w:lvlJc w:val="left"/>
      <w:pPr>
        <w:ind w:left="720" w:hanging="360"/>
      </w:pPr>
      <w:rPr>
        <w:rFonts w:ascii="Symbol" w:hAnsi="Symbol" w:hint="default"/>
        <w:sz w:val="20"/>
        <w:szCs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49F11B9"/>
    <w:multiLevelType w:val="hybridMultilevel"/>
    <w:tmpl w:val="934C2F02"/>
    <w:lvl w:ilvl="0" w:tplc="C0483F92">
      <w:start w:val="1"/>
      <w:numFmt w:val="bullet"/>
      <w:lvlText w:val=""/>
      <w:lvlJc w:val="left"/>
      <w:pPr>
        <w:ind w:left="720" w:hanging="360"/>
      </w:pPr>
      <w:rPr>
        <w:rFonts w:ascii="Symbol" w:hAnsi="Symbol" w:hint="default"/>
        <w:sz w:val="20"/>
        <w:szCs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67D4E07"/>
    <w:multiLevelType w:val="hybridMultilevel"/>
    <w:tmpl w:val="760293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D0E3D1A"/>
    <w:multiLevelType w:val="hybridMultilevel"/>
    <w:tmpl w:val="8B48E6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B6513B2"/>
    <w:multiLevelType w:val="hybridMultilevel"/>
    <w:tmpl w:val="E1FC1EF6"/>
    <w:lvl w:ilvl="0" w:tplc="A3101DC4">
      <w:start w:val="1"/>
      <w:numFmt w:val="decimal"/>
      <w:lvlText w:val="%1."/>
      <w:lvlJc w:val="left"/>
      <w:pPr>
        <w:ind w:left="360" w:hanging="360"/>
      </w:pPr>
      <w:rPr>
        <w:sz w:val="20"/>
        <w:szCs w:val="2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537857B8"/>
    <w:multiLevelType w:val="hybridMultilevel"/>
    <w:tmpl w:val="E296361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60381897"/>
    <w:multiLevelType w:val="hybridMultilevel"/>
    <w:tmpl w:val="E49844C8"/>
    <w:lvl w:ilvl="0" w:tplc="27F8B706">
      <w:start w:val="1"/>
      <w:numFmt w:val="bullet"/>
      <w:lvlText w:val=""/>
      <w:lvlJc w:val="left"/>
      <w:pPr>
        <w:ind w:left="720" w:hanging="360"/>
      </w:pPr>
      <w:rPr>
        <w:rFonts w:ascii="Symbol" w:hAnsi="Symbol" w:hint="default"/>
        <w:sz w:val="20"/>
        <w:szCs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86A6CDD"/>
    <w:multiLevelType w:val="hybridMultilevel"/>
    <w:tmpl w:val="3C9ECF8E"/>
    <w:lvl w:ilvl="0" w:tplc="281E79CA">
      <w:start w:val="1"/>
      <w:numFmt w:val="bullet"/>
      <w:lvlText w:val=""/>
      <w:lvlJc w:val="left"/>
      <w:pPr>
        <w:ind w:left="720" w:hanging="360"/>
      </w:pPr>
      <w:rPr>
        <w:rFonts w:ascii="Symbol" w:hAnsi="Symbol" w:hint="default"/>
        <w:sz w:val="20"/>
        <w:szCs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6"/>
  </w:num>
  <w:num w:numId="6">
    <w:abstractNumId w:val="0"/>
  </w:num>
  <w:num w:numId="7">
    <w:abstractNumId w:val="1"/>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9"/>
  <w:autoHyphenation/>
  <w:hyphenationZone w:val="425"/>
  <w:doNotShadeFormData/>
  <w:noPunctuationKerning/>
  <w:characterSpacingControl w:val="doNotCompress"/>
  <w:hdrShapeDefaults>
    <o:shapedefaults v:ext="edit" spidmax="28673">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7B"/>
    <w:rsid w:val="000017C1"/>
    <w:rsid w:val="00003403"/>
    <w:rsid w:val="00012008"/>
    <w:rsid w:val="00016800"/>
    <w:rsid w:val="00022A19"/>
    <w:rsid w:val="00024FD0"/>
    <w:rsid w:val="00026E44"/>
    <w:rsid w:val="0003377C"/>
    <w:rsid w:val="00034C0B"/>
    <w:rsid w:val="00040ED3"/>
    <w:rsid w:val="000410E6"/>
    <w:rsid w:val="0004298A"/>
    <w:rsid w:val="0004533D"/>
    <w:rsid w:val="00046687"/>
    <w:rsid w:val="000508C4"/>
    <w:rsid w:val="00054058"/>
    <w:rsid w:val="000542A1"/>
    <w:rsid w:val="000546DE"/>
    <w:rsid w:val="00054A08"/>
    <w:rsid w:val="00056661"/>
    <w:rsid w:val="00061814"/>
    <w:rsid w:val="0006187C"/>
    <w:rsid w:val="00064B74"/>
    <w:rsid w:val="00065561"/>
    <w:rsid w:val="000671B9"/>
    <w:rsid w:val="00071CAA"/>
    <w:rsid w:val="00073AB1"/>
    <w:rsid w:val="000819E5"/>
    <w:rsid w:val="000831D8"/>
    <w:rsid w:val="00085A93"/>
    <w:rsid w:val="00085BFA"/>
    <w:rsid w:val="00086C9A"/>
    <w:rsid w:val="00087330"/>
    <w:rsid w:val="00090A9C"/>
    <w:rsid w:val="00090FA0"/>
    <w:rsid w:val="00094693"/>
    <w:rsid w:val="000A1A6A"/>
    <w:rsid w:val="000A5BEC"/>
    <w:rsid w:val="000B0F67"/>
    <w:rsid w:val="000B21B2"/>
    <w:rsid w:val="000B40B0"/>
    <w:rsid w:val="000B5703"/>
    <w:rsid w:val="000B636F"/>
    <w:rsid w:val="000B73FE"/>
    <w:rsid w:val="000C21CF"/>
    <w:rsid w:val="000C578C"/>
    <w:rsid w:val="000C66EA"/>
    <w:rsid w:val="000D150E"/>
    <w:rsid w:val="000D6A5A"/>
    <w:rsid w:val="000E08E1"/>
    <w:rsid w:val="000E12EF"/>
    <w:rsid w:val="000E25CD"/>
    <w:rsid w:val="000E405D"/>
    <w:rsid w:val="000F077C"/>
    <w:rsid w:val="000F5987"/>
    <w:rsid w:val="00100569"/>
    <w:rsid w:val="00101BE1"/>
    <w:rsid w:val="001065E3"/>
    <w:rsid w:val="001107C0"/>
    <w:rsid w:val="00114139"/>
    <w:rsid w:val="00116358"/>
    <w:rsid w:val="001205C5"/>
    <w:rsid w:val="001257B4"/>
    <w:rsid w:val="0012655E"/>
    <w:rsid w:val="0013281A"/>
    <w:rsid w:val="00134CFA"/>
    <w:rsid w:val="00135E55"/>
    <w:rsid w:val="001379DA"/>
    <w:rsid w:val="00142ACD"/>
    <w:rsid w:val="00143CB8"/>
    <w:rsid w:val="00144313"/>
    <w:rsid w:val="001467F6"/>
    <w:rsid w:val="00166279"/>
    <w:rsid w:val="001711A1"/>
    <w:rsid w:val="00173666"/>
    <w:rsid w:val="0017552C"/>
    <w:rsid w:val="0017619D"/>
    <w:rsid w:val="0018786F"/>
    <w:rsid w:val="00191EAC"/>
    <w:rsid w:val="00192770"/>
    <w:rsid w:val="00194162"/>
    <w:rsid w:val="00195529"/>
    <w:rsid w:val="00197ED3"/>
    <w:rsid w:val="001A091D"/>
    <w:rsid w:val="001A23C6"/>
    <w:rsid w:val="001B22A4"/>
    <w:rsid w:val="001B3C76"/>
    <w:rsid w:val="001C09A5"/>
    <w:rsid w:val="001C544E"/>
    <w:rsid w:val="001E04EE"/>
    <w:rsid w:val="001E0DEF"/>
    <w:rsid w:val="001F0A9C"/>
    <w:rsid w:val="001F448D"/>
    <w:rsid w:val="001F57D9"/>
    <w:rsid w:val="001F5EF0"/>
    <w:rsid w:val="00200644"/>
    <w:rsid w:val="002049FF"/>
    <w:rsid w:val="00205FD7"/>
    <w:rsid w:val="002114AA"/>
    <w:rsid w:val="002127B7"/>
    <w:rsid w:val="002155F2"/>
    <w:rsid w:val="00217E58"/>
    <w:rsid w:val="00220784"/>
    <w:rsid w:val="002240D8"/>
    <w:rsid w:val="0022443C"/>
    <w:rsid w:val="00226E71"/>
    <w:rsid w:val="00227596"/>
    <w:rsid w:val="00230DFC"/>
    <w:rsid w:val="00231E49"/>
    <w:rsid w:val="00232630"/>
    <w:rsid w:val="00232BE0"/>
    <w:rsid w:val="002338AA"/>
    <w:rsid w:val="00233B90"/>
    <w:rsid w:val="00235A50"/>
    <w:rsid w:val="00237581"/>
    <w:rsid w:val="002406C5"/>
    <w:rsid w:val="0024337E"/>
    <w:rsid w:val="00245C4B"/>
    <w:rsid w:val="00246829"/>
    <w:rsid w:val="002558F8"/>
    <w:rsid w:val="00257F9B"/>
    <w:rsid w:val="00261BF2"/>
    <w:rsid w:val="002627FD"/>
    <w:rsid w:val="00263C4D"/>
    <w:rsid w:val="00286606"/>
    <w:rsid w:val="00293AFC"/>
    <w:rsid w:val="00293E12"/>
    <w:rsid w:val="002A1A3F"/>
    <w:rsid w:val="002A67D6"/>
    <w:rsid w:val="002A7234"/>
    <w:rsid w:val="002A7E05"/>
    <w:rsid w:val="002B11F1"/>
    <w:rsid w:val="002B1786"/>
    <w:rsid w:val="002B555B"/>
    <w:rsid w:val="002B69DF"/>
    <w:rsid w:val="002C233E"/>
    <w:rsid w:val="002C56FA"/>
    <w:rsid w:val="002D00AC"/>
    <w:rsid w:val="002E2750"/>
    <w:rsid w:val="002E4652"/>
    <w:rsid w:val="002F2D5C"/>
    <w:rsid w:val="002F2F0F"/>
    <w:rsid w:val="002F351A"/>
    <w:rsid w:val="002F373B"/>
    <w:rsid w:val="002F58BB"/>
    <w:rsid w:val="002F7D37"/>
    <w:rsid w:val="00313588"/>
    <w:rsid w:val="00317FF3"/>
    <w:rsid w:val="00323D0D"/>
    <w:rsid w:val="00323E82"/>
    <w:rsid w:val="00330A77"/>
    <w:rsid w:val="00334BD9"/>
    <w:rsid w:val="00336017"/>
    <w:rsid w:val="00336D76"/>
    <w:rsid w:val="0033767B"/>
    <w:rsid w:val="00342855"/>
    <w:rsid w:val="003429F6"/>
    <w:rsid w:val="0034512E"/>
    <w:rsid w:val="00347764"/>
    <w:rsid w:val="00353B09"/>
    <w:rsid w:val="00353D79"/>
    <w:rsid w:val="003557B0"/>
    <w:rsid w:val="003577BF"/>
    <w:rsid w:val="00362BEB"/>
    <w:rsid w:val="00365F0A"/>
    <w:rsid w:val="00367A3B"/>
    <w:rsid w:val="00383231"/>
    <w:rsid w:val="00386693"/>
    <w:rsid w:val="00386888"/>
    <w:rsid w:val="00392CD3"/>
    <w:rsid w:val="00393A8F"/>
    <w:rsid w:val="003944BE"/>
    <w:rsid w:val="0039601C"/>
    <w:rsid w:val="00397AEF"/>
    <w:rsid w:val="00397F28"/>
    <w:rsid w:val="003A3296"/>
    <w:rsid w:val="003A5808"/>
    <w:rsid w:val="003A723B"/>
    <w:rsid w:val="003B1D39"/>
    <w:rsid w:val="003B34F3"/>
    <w:rsid w:val="003B7BE5"/>
    <w:rsid w:val="003C4342"/>
    <w:rsid w:val="003C5C0A"/>
    <w:rsid w:val="003D05EC"/>
    <w:rsid w:val="003D15EB"/>
    <w:rsid w:val="003D1976"/>
    <w:rsid w:val="003D4A61"/>
    <w:rsid w:val="003E371A"/>
    <w:rsid w:val="003E5616"/>
    <w:rsid w:val="003E7703"/>
    <w:rsid w:val="003E7DD1"/>
    <w:rsid w:val="003F3643"/>
    <w:rsid w:val="003F3871"/>
    <w:rsid w:val="003F690C"/>
    <w:rsid w:val="0040456B"/>
    <w:rsid w:val="004068BF"/>
    <w:rsid w:val="00410E4C"/>
    <w:rsid w:val="00412485"/>
    <w:rsid w:val="00412A3C"/>
    <w:rsid w:val="00414F48"/>
    <w:rsid w:val="004162E1"/>
    <w:rsid w:val="00430A31"/>
    <w:rsid w:val="00430D45"/>
    <w:rsid w:val="00435699"/>
    <w:rsid w:val="0044293F"/>
    <w:rsid w:val="00442A37"/>
    <w:rsid w:val="00452150"/>
    <w:rsid w:val="004617BB"/>
    <w:rsid w:val="00461BF0"/>
    <w:rsid w:val="004632EC"/>
    <w:rsid w:val="0047508F"/>
    <w:rsid w:val="00475A5F"/>
    <w:rsid w:val="00480092"/>
    <w:rsid w:val="00483BAA"/>
    <w:rsid w:val="00485C23"/>
    <w:rsid w:val="00490094"/>
    <w:rsid w:val="00493A40"/>
    <w:rsid w:val="00497544"/>
    <w:rsid w:val="004B2A02"/>
    <w:rsid w:val="004B2F91"/>
    <w:rsid w:val="004B6BC3"/>
    <w:rsid w:val="004B6E8A"/>
    <w:rsid w:val="004C5CF1"/>
    <w:rsid w:val="004C65F1"/>
    <w:rsid w:val="004D340D"/>
    <w:rsid w:val="004D49D5"/>
    <w:rsid w:val="004E08FF"/>
    <w:rsid w:val="004E267D"/>
    <w:rsid w:val="004E3AB7"/>
    <w:rsid w:val="004E55DE"/>
    <w:rsid w:val="004E5D66"/>
    <w:rsid w:val="004E7FD1"/>
    <w:rsid w:val="004F15A1"/>
    <w:rsid w:val="004F7CF8"/>
    <w:rsid w:val="0050005B"/>
    <w:rsid w:val="00502146"/>
    <w:rsid w:val="00504A0B"/>
    <w:rsid w:val="005107C8"/>
    <w:rsid w:val="0051110B"/>
    <w:rsid w:val="00515C9D"/>
    <w:rsid w:val="00516997"/>
    <w:rsid w:val="00521105"/>
    <w:rsid w:val="0052112C"/>
    <w:rsid w:val="00524DCA"/>
    <w:rsid w:val="005259B0"/>
    <w:rsid w:val="005301DE"/>
    <w:rsid w:val="00531EF6"/>
    <w:rsid w:val="00533CD6"/>
    <w:rsid w:val="00535A48"/>
    <w:rsid w:val="0053671E"/>
    <w:rsid w:val="005376E1"/>
    <w:rsid w:val="00537C46"/>
    <w:rsid w:val="005430EF"/>
    <w:rsid w:val="0054463F"/>
    <w:rsid w:val="00546901"/>
    <w:rsid w:val="005469AD"/>
    <w:rsid w:val="00551052"/>
    <w:rsid w:val="0055473E"/>
    <w:rsid w:val="00554D53"/>
    <w:rsid w:val="00560A64"/>
    <w:rsid w:val="00564CB1"/>
    <w:rsid w:val="005714A1"/>
    <w:rsid w:val="00571FCF"/>
    <w:rsid w:val="005744E6"/>
    <w:rsid w:val="0058095E"/>
    <w:rsid w:val="005841F8"/>
    <w:rsid w:val="00586B0E"/>
    <w:rsid w:val="005909B8"/>
    <w:rsid w:val="00591986"/>
    <w:rsid w:val="005A5E49"/>
    <w:rsid w:val="005B0B74"/>
    <w:rsid w:val="005B25FB"/>
    <w:rsid w:val="005B37CB"/>
    <w:rsid w:val="005B3DC2"/>
    <w:rsid w:val="005B4261"/>
    <w:rsid w:val="005B7135"/>
    <w:rsid w:val="005D1E03"/>
    <w:rsid w:val="005D3308"/>
    <w:rsid w:val="005D5AD4"/>
    <w:rsid w:val="005D6A8A"/>
    <w:rsid w:val="005D72C5"/>
    <w:rsid w:val="005D7D38"/>
    <w:rsid w:val="005D7D6B"/>
    <w:rsid w:val="005E1A2D"/>
    <w:rsid w:val="005F2E73"/>
    <w:rsid w:val="005F406F"/>
    <w:rsid w:val="005F6BBF"/>
    <w:rsid w:val="00603040"/>
    <w:rsid w:val="00604464"/>
    <w:rsid w:val="00604D83"/>
    <w:rsid w:val="00614018"/>
    <w:rsid w:val="006179A3"/>
    <w:rsid w:val="006232F3"/>
    <w:rsid w:val="00624386"/>
    <w:rsid w:val="00626EA3"/>
    <w:rsid w:val="006374A2"/>
    <w:rsid w:val="0064245E"/>
    <w:rsid w:val="0064673D"/>
    <w:rsid w:val="0064785C"/>
    <w:rsid w:val="00651C32"/>
    <w:rsid w:val="0065341B"/>
    <w:rsid w:val="006559FC"/>
    <w:rsid w:val="0065774A"/>
    <w:rsid w:val="006615B6"/>
    <w:rsid w:val="00665323"/>
    <w:rsid w:val="0067160C"/>
    <w:rsid w:val="00671829"/>
    <w:rsid w:val="00672765"/>
    <w:rsid w:val="006728F0"/>
    <w:rsid w:val="00674CE1"/>
    <w:rsid w:val="00677393"/>
    <w:rsid w:val="0068286F"/>
    <w:rsid w:val="0068543E"/>
    <w:rsid w:val="0069095A"/>
    <w:rsid w:val="006922F3"/>
    <w:rsid w:val="00696ED8"/>
    <w:rsid w:val="006A15C3"/>
    <w:rsid w:val="006A3A72"/>
    <w:rsid w:val="006B03E5"/>
    <w:rsid w:val="006B06BF"/>
    <w:rsid w:val="006B6B4C"/>
    <w:rsid w:val="006C411C"/>
    <w:rsid w:val="006C5411"/>
    <w:rsid w:val="006C68FA"/>
    <w:rsid w:val="006C69B3"/>
    <w:rsid w:val="006D1301"/>
    <w:rsid w:val="006D3F6F"/>
    <w:rsid w:val="006D6A31"/>
    <w:rsid w:val="006E02EF"/>
    <w:rsid w:val="006E2F5F"/>
    <w:rsid w:val="006E317C"/>
    <w:rsid w:val="006E4351"/>
    <w:rsid w:val="006E69B9"/>
    <w:rsid w:val="006F0AE2"/>
    <w:rsid w:val="006F0F45"/>
    <w:rsid w:val="006F586D"/>
    <w:rsid w:val="00701D98"/>
    <w:rsid w:val="0070285A"/>
    <w:rsid w:val="00706920"/>
    <w:rsid w:val="00707CB7"/>
    <w:rsid w:val="007145FA"/>
    <w:rsid w:val="007177EF"/>
    <w:rsid w:val="00717BDA"/>
    <w:rsid w:val="00723420"/>
    <w:rsid w:val="00723CEA"/>
    <w:rsid w:val="00726E76"/>
    <w:rsid w:val="00727221"/>
    <w:rsid w:val="007355D4"/>
    <w:rsid w:val="00741B85"/>
    <w:rsid w:val="00742EE8"/>
    <w:rsid w:val="0074600B"/>
    <w:rsid w:val="00752EC1"/>
    <w:rsid w:val="00755C82"/>
    <w:rsid w:val="0076005F"/>
    <w:rsid w:val="007649D7"/>
    <w:rsid w:val="00766C9D"/>
    <w:rsid w:val="00766DCE"/>
    <w:rsid w:val="007674D9"/>
    <w:rsid w:val="007710E0"/>
    <w:rsid w:val="00775DD0"/>
    <w:rsid w:val="0077741F"/>
    <w:rsid w:val="007776A8"/>
    <w:rsid w:val="00785D8D"/>
    <w:rsid w:val="00793A75"/>
    <w:rsid w:val="007A15EA"/>
    <w:rsid w:val="007A20A1"/>
    <w:rsid w:val="007A3429"/>
    <w:rsid w:val="007A43E6"/>
    <w:rsid w:val="007B0B1A"/>
    <w:rsid w:val="007C0E1F"/>
    <w:rsid w:val="007D0F0A"/>
    <w:rsid w:val="007D2F1E"/>
    <w:rsid w:val="007D5B45"/>
    <w:rsid w:val="007D6281"/>
    <w:rsid w:val="007D6385"/>
    <w:rsid w:val="007E45F7"/>
    <w:rsid w:val="007E753F"/>
    <w:rsid w:val="007F3E93"/>
    <w:rsid w:val="007F47DB"/>
    <w:rsid w:val="007F5172"/>
    <w:rsid w:val="007F5CA3"/>
    <w:rsid w:val="007F6930"/>
    <w:rsid w:val="007F7CD6"/>
    <w:rsid w:val="008036B9"/>
    <w:rsid w:val="00811096"/>
    <w:rsid w:val="008115E5"/>
    <w:rsid w:val="008147DD"/>
    <w:rsid w:val="008225EC"/>
    <w:rsid w:val="00826E08"/>
    <w:rsid w:val="00837C30"/>
    <w:rsid w:val="00840BB5"/>
    <w:rsid w:val="00845842"/>
    <w:rsid w:val="00852795"/>
    <w:rsid w:val="00854008"/>
    <w:rsid w:val="00854AFE"/>
    <w:rsid w:val="00860E34"/>
    <w:rsid w:val="00861F0B"/>
    <w:rsid w:val="008730DE"/>
    <w:rsid w:val="00877A46"/>
    <w:rsid w:val="00886FBC"/>
    <w:rsid w:val="00893107"/>
    <w:rsid w:val="008A064D"/>
    <w:rsid w:val="008B1322"/>
    <w:rsid w:val="008B183D"/>
    <w:rsid w:val="008B2AC2"/>
    <w:rsid w:val="008B6058"/>
    <w:rsid w:val="008C08E0"/>
    <w:rsid w:val="008C11E6"/>
    <w:rsid w:val="008C2425"/>
    <w:rsid w:val="008C2D78"/>
    <w:rsid w:val="008C6C31"/>
    <w:rsid w:val="008C7687"/>
    <w:rsid w:val="008D031B"/>
    <w:rsid w:val="008D183F"/>
    <w:rsid w:val="008D5636"/>
    <w:rsid w:val="008D7144"/>
    <w:rsid w:val="008D71FB"/>
    <w:rsid w:val="008E398B"/>
    <w:rsid w:val="008E3FCC"/>
    <w:rsid w:val="008E707C"/>
    <w:rsid w:val="008F02E2"/>
    <w:rsid w:val="008F0F4F"/>
    <w:rsid w:val="008F3811"/>
    <w:rsid w:val="008F4E5A"/>
    <w:rsid w:val="008F60A3"/>
    <w:rsid w:val="009014D7"/>
    <w:rsid w:val="00911F92"/>
    <w:rsid w:val="0091230E"/>
    <w:rsid w:val="009126F9"/>
    <w:rsid w:val="0091475C"/>
    <w:rsid w:val="00920D1B"/>
    <w:rsid w:val="00921069"/>
    <w:rsid w:val="00923690"/>
    <w:rsid w:val="00924C2C"/>
    <w:rsid w:val="009252F4"/>
    <w:rsid w:val="0092624B"/>
    <w:rsid w:val="00927027"/>
    <w:rsid w:val="00930303"/>
    <w:rsid w:val="009362F4"/>
    <w:rsid w:val="009364FE"/>
    <w:rsid w:val="00937B92"/>
    <w:rsid w:val="00942D46"/>
    <w:rsid w:val="009463F4"/>
    <w:rsid w:val="00951C3A"/>
    <w:rsid w:val="00953C86"/>
    <w:rsid w:val="00957042"/>
    <w:rsid w:val="00962DFE"/>
    <w:rsid w:val="00971D0B"/>
    <w:rsid w:val="00975953"/>
    <w:rsid w:val="009763F6"/>
    <w:rsid w:val="00976679"/>
    <w:rsid w:val="00976744"/>
    <w:rsid w:val="009801FD"/>
    <w:rsid w:val="0098167D"/>
    <w:rsid w:val="00981A9C"/>
    <w:rsid w:val="00983857"/>
    <w:rsid w:val="0098392B"/>
    <w:rsid w:val="009876D8"/>
    <w:rsid w:val="00995327"/>
    <w:rsid w:val="00997EE2"/>
    <w:rsid w:val="009A2CE9"/>
    <w:rsid w:val="009B548D"/>
    <w:rsid w:val="009B65BF"/>
    <w:rsid w:val="009B6AB6"/>
    <w:rsid w:val="009C0D6E"/>
    <w:rsid w:val="009D0080"/>
    <w:rsid w:val="009D2406"/>
    <w:rsid w:val="009D4F54"/>
    <w:rsid w:val="009D77E2"/>
    <w:rsid w:val="009E2BA5"/>
    <w:rsid w:val="009E3849"/>
    <w:rsid w:val="009E4BAF"/>
    <w:rsid w:val="009E4E90"/>
    <w:rsid w:val="009F0855"/>
    <w:rsid w:val="00A02F03"/>
    <w:rsid w:val="00A05B4F"/>
    <w:rsid w:val="00A06099"/>
    <w:rsid w:val="00A07FC2"/>
    <w:rsid w:val="00A120DD"/>
    <w:rsid w:val="00A13EDF"/>
    <w:rsid w:val="00A2012E"/>
    <w:rsid w:val="00A20506"/>
    <w:rsid w:val="00A22578"/>
    <w:rsid w:val="00A2302D"/>
    <w:rsid w:val="00A276A2"/>
    <w:rsid w:val="00A30917"/>
    <w:rsid w:val="00A321FC"/>
    <w:rsid w:val="00A33B92"/>
    <w:rsid w:val="00A359FA"/>
    <w:rsid w:val="00A427D2"/>
    <w:rsid w:val="00A427DC"/>
    <w:rsid w:val="00A433B5"/>
    <w:rsid w:val="00A44367"/>
    <w:rsid w:val="00A601D7"/>
    <w:rsid w:val="00A62474"/>
    <w:rsid w:val="00A628C7"/>
    <w:rsid w:val="00A649DE"/>
    <w:rsid w:val="00A660A9"/>
    <w:rsid w:val="00A66BBE"/>
    <w:rsid w:val="00A70E7B"/>
    <w:rsid w:val="00A74D0C"/>
    <w:rsid w:val="00A75C5E"/>
    <w:rsid w:val="00A8063D"/>
    <w:rsid w:val="00A82058"/>
    <w:rsid w:val="00A83667"/>
    <w:rsid w:val="00A86E7B"/>
    <w:rsid w:val="00A960DE"/>
    <w:rsid w:val="00A9669E"/>
    <w:rsid w:val="00A96BF7"/>
    <w:rsid w:val="00A97938"/>
    <w:rsid w:val="00AA13B1"/>
    <w:rsid w:val="00AA176D"/>
    <w:rsid w:val="00AA5F32"/>
    <w:rsid w:val="00AB3076"/>
    <w:rsid w:val="00AB4557"/>
    <w:rsid w:val="00AB5798"/>
    <w:rsid w:val="00AB7095"/>
    <w:rsid w:val="00AB76C5"/>
    <w:rsid w:val="00AC29C1"/>
    <w:rsid w:val="00AC6750"/>
    <w:rsid w:val="00AC7551"/>
    <w:rsid w:val="00AC7BB1"/>
    <w:rsid w:val="00AD20E2"/>
    <w:rsid w:val="00AD4CA7"/>
    <w:rsid w:val="00AE098E"/>
    <w:rsid w:val="00AE1151"/>
    <w:rsid w:val="00AE5483"/>
    <w:rsid w:val="00AE7440"/>
    <w:rsid w:val="00AE767B"/>
    <w:rsid w:val="00AF0B63"/>
    <w:rsid w:val="00AF3DC7"/>
    <w:rsid w:val="00AF5072"/>
    <w:rsid w:val="00AF525E"/>
    <w:rsid w:val="00AF6300"/>
    <w:rsid w:val="00B07FF4"/>
    <w:rsid w:val="00B108E4"/>
    <w:rsid w:val="00B20A5E"/>
    <w:rsid w:val="00B21A96"/>
    <w:rsid w:val="00B22AB0"/>
    <w:rsid w:val="00B23E95"/>
    <w:rsid w:val="00B27F7B"/>
    <w:rsid w:val="00B30A59"/>
    <w:rsid w:val="00B3472B"/>
    <w:rsid w:val="00B34CB3"/>
    <w:rsid w:val="00B410D4"/>
    <w:rsid w:val="00B435DD"/>
    <w:rsid w:val="00B445E3"/>
    <w:rsid w:val="00B4464B"/>
    <w:rsid w:val="00B458CE"/>
    <w:rsid w:val="00B4742B"/>
    <w:rsid w:val="00B5025E"/>
    <w:rsid w:val="00B512C6"/>
    <w:rsid w:val="00B5441A"/>
    <w:rsid w:val="00B62D9B"/>
    <w:rsid w:val="00B65CCF"/>
    <w:rsid w:val="00B73367"/>
    <w:rsid w:val="00B76D1B"/>
    <w:rsid w:val="00B871EA"/>
    <w:rsid w:val="00B87E56"/>
    <w:rsid w:val="00B908CF"/>
    <w:rsid w:val="00B922C1"/>
    <w:rsid w:val="00B92DE9"/>
    <w:rsid w:val="00BA0EFB"/>
    <w:rsid w:val="00BA16E3"/>
    <w:rsid w:val="00BA38B4"/>
    <w:rsid w:val="00BB0292"/>
    <w:rsid w:val="00BB2564"/>
    <w:rsid w:val="00BB365B"/>
    <w:rsid w:val="00BD356A"/>
    <w:rsid w:val="00BE3586"/>
    <w:rsid w:val="00BF1D68"/>
    <w:rsid w:val="00BF78E6"/>
    <w:rsid w:val="00C01F88"/>
    <w:rsid w:val="00C10735"/>
    <w:rsid w:val="00C11570"/>
    <w:rsid w:val="00C15202"/>
    <w:rsid w:val="00C15CC4"/>
    <w:rsid w:val="00C164DF"/>
    <w:rsid w:val="00C16AE0"/>
    <w:rsid w:val="00C20222"/>
    <w:rsid w:val="00C21053"/>
    <w:rsid w:val="00C27613"/>
    <w:rsid w:val="00C32052"/>
    <w:rsid w:val="00C3312F"/>
    <w:rsid w:val="00C33582"/>
    <w:rsid w:val="00C3564F"/>
    <w:rsid w:val="00C365DE"/>
    <w:rsid w:val="00C36759"/>
    <w:rsid w:val="00C3728A"/>
    <w:rsid w:val="00C37657"/>
    <w:rsid w:val="00C42E15"/>
    <w:rsid w:val="00C43BF6"/>
    <w:rsid w:val="00C52C83"/>
    <w:rsid w:val="00C603C1"/>
    <w:rsid w:val="00C61096"/>
    <w:rsid w:val="00C63769"/>
    <w:rsid w:val="00C65946"/>
    <w:rsid w:val="00C712A2"/>
    <w:rsid w:val="00C75C8B"/>
    <w:rsid w:val="00C80D11"/>
    <w:rsid w:val="00C91DAF"/>
    <w:rsid w:val="00C97378"/>
    <w:rsid w:val="00CA50BD"/>
    <w:rsid w:val="00CB11C3"/>
    <w:rsid w:val="00CB15CC"/>
    <w:rsid w:val="00CB2E4A"/>
    <w:rsid w:val="00CB4060"/>
    <w:rsid w:val="00CB5761"/>
    <w:rsid w:val="00CB5E71"/>
    <w:rsid w:val="00CB749C"/>
    <w:rsid w:val="00CC4B43"/>
    <w:rsid w:val="00CD26EA"/>
    <w:rsid w:val="00CD31DF"/>
    <w:rsid w:val="00CE077F"/>
    <w:rsid w:val="00CE579D"/>
    <w:rsid w:val="00CE5B97"/>
    <w:rsid w:val="00CE62FC"/>
    <w:rsid w:val="00CE7737"/>
    <w:rsid w:val="00CF30E5"/>
    <w:rsid w:val="00CF7206"/>
    <w:rsid w:val="00D0152E"/>
    <w:rsid w:val="00D01C17"/>
    <w:rsid w:val="00D02BF6"/>
    <w:rsid w:val="00D04D5A"/>
    <w:rsid w:val="00D05DAA"/>
    <w:rsid w:val="00D06953"/>
    <w:rsid w:val="00D06954"/>
    <w:rsid w:val="00D13029"/>
    <w:rsid w:val="00D13405"/>
    <w:rsid w:val="00D14A49"/>
    <w:rsid w:val="00D30DFC"/>
    <w:rsid w:val="00D31261"/>
    <w:rsid w:val="00D34455"/>
    <w:rsid w:val="00D359A5"/>
    <w:rsid w:val="00D400BE"/>
    <w:rsid w:val="00D45DAD"/>
    <w:rsid w:val="00D56496"/>
    <w:rsid w:val="00D60AEC"/>
    <w:rsid w:val="00D61747"/>
    <w:rsid w:val="00D63433"/>
    <w:rsid w:val="00D67359"/>
    <w:rsid w:val="00D74686"/>
    <w:rsid w:val="00D74C30"/>
    <w:rsid w:val="00D74CF8"/>
    <w:rsid w:val="00D77DF1"/>
    <w:rsid w:val="00D80548"/>
    <w:rsid w:val="00D80C65"/>
    <w:rsid w:val="00D80E9D"/>
    <w:rsid w:val="00D866C4"/>
    <w:rsid w:val="00D912EC"/>
    <w:rsid w:val="00D9231C"/>
    <w:rsid w:val="00D93B37"/>
    <w:rsid w:val="00D941DA"/>
    <w:rsid w:val="00D95007"/>
    <w:rsid w:val="00DA47C3"/>
    <w:rsid w:val="00DA5069"/>
    <w:rsid w:val="00DB05E1"/>
    <w:rsid w:val="00DB2C1B"/>
    <w:rsid w:val="00DB31F3"/>
    <w:rsid w:val="00DB40B4"/>
    <w:rsid w:val="00DB481D"/>
    <w:rsid w:val="00DB61EA"/>
    <w:rsid w:val="00DC0DD0"/>
    <w:rsid w:val="00DC1020"/>
    <w:rsid w:val="00DC2184"/>
    <w:rsid w:val="00DC565A"/>
    <w:rsid w:val="00DC58B8"/>
    <w:rsid w:val="00DD05C2"/>
    <w:rsid w:val="00DD166A"/>
    <w:rsid w:val="00DD2E5C"/>
    <w:rsid w:val="00DD36B3"/>
    <w:rsid w:val="00DE47B7"/>
    <w:rsid w:val="00DE57F4"/>
    <w:rsid w:val="00DF1A1D"/>
    <w:rsid w:val="00E03338"/>
    <w:rsid w:val="00E05772"/>
    <w:rsid w:val="00E05D78"/>
    <w:rsid w:val="00E070FB"/>
    <w:rsid w:val="00E1213F"/>
    <w:rsid w:val="00E125EF"/>
    <w:rsid w:val="00E1273A"/>
    <w:rsid w:val="00E14166"/>
    <w:rsid w:val="00E15818"/>
    <w:rsid w:val="00E16CA5"/>
    <w:rsid w:val="00E21B6F"/>
    <w:rsid w:val="00E22D37"/>
    <w:rsid w:val="00E24F7F"/>
    <w:rsid w:val="00E25EBF"/>
    <w:rsid w:val="00E311EC"/>
    <w:rsid w:val="00E334CA"/>
    <w:rsid w:val="00E33CE5"/>
    <w:rsid w:val="00E355A3"/>
    <w:rsid w:val="00E4038E"/>
    <w:rsid w:val="00E44BD0"/>
    <w:rsid w:val="00E548EE"/>
    <w:rsid w:val="00E56C1D"/>
    <w:rsid w:val="00E56C21"/>
    <w:rsid w:val="00E56CD4"/>
    <w:rsid w:val="00E6786D"/>
    <w:rsid w:val="00E718C0"/>
    <w:rsid w:val="00E80F37"/>
    <w:rsid w:val="00E81833"/>
    <w:rsid w:val="00E83BAD"/>
    <w:rsid w:val="00E84410"/>
    <w:rsid w:val="00E84825"/>
    <w:rsid w:val="00E900F8"/>
    <w:rsid w:val="00E92B76"/>
    <w:rsid w:val="00E93606"/>
    <w:rsid w:val="00EA031E"/>
    <w:rsid w:val="00EA4561"/>
    <w:rsid w:val="00EA5040"/>
    <w:rsid w:val="00EA5192"/>
    <w:rsid w:val="00EA7128"/>
    <w:rsid w:val="00EB1224"/>
    <w:rsid w:val="00EB1B27"/>
    <w:rsid w:val="00EB6185"/>
    <w:rsid w:val="00EC0259"/>
    <w:rsid w:val="00EC53C9"/>
    <w:rsid w:val="00EC5921"/>
    <w:rsid w:val="00ED0463"/>
    <w:rsid w:val="00ED1B0E"/>
    <w:rsid w:val="00ED375D"/>
    <w:rsid w:val="00EE020B"/>
    <w:rsid w:val="00EE3B5F"/>
    <w:rsid w:val="00EF6A64"/>
    <w:rsid w:val="00F04948"/>
    <w:rsid w:val="00F129EF"/>
    <w:rsid w:val="00F16CD2"/>
    <w:rsid w:val="00F25362"/>
    <w:rsid w:val="00F334E6"/>
    <w:rsid w:val="00F33EBF"/>
    <w:rsid w:val="00F45861"/>
    <w:rsid w:val="00F45B96"/>
    <w:rsid w:val="00F47E7F"/>
    <w:rsid w:val="00F521BA"/>
    <w:rsid w:val="00F522FC"/>
    <w:rsid w:val="00F532DE"/>
    <w:rsid w:val="00F5443B"/>
    <w:rsid w:val="00F547CC"/>
    <w:rsid w:val="00F54C92"/>
    <w:rsid w:val="00F60145"/>
    <w:rsid w:val="00F640CE"/>
    <w:rsid w:val="00F651A4"/>
    <w:rsid w:val="00F65B64"/>
    <w:rsid w:val="00F70D14"/>
    <w:rsid w:val="00F73C5C"/>
    <w:rsid w:val="00F767B2"/>
    <w:rsid w:val="00F77D13"/>
    <w:rsid w:val="00F905C6"/>
    <w:rsid w:val="00F92083"/>
    <w:rsid w:val="00F93638"/>
    <w:rsid w:val="00F96E6A"/>
    <w:rsid w:val="00FA04D2"/>
    <w:rsid w:val="00FA454B"/>
    <w:rsid w:val="00FB07E0"/>
    <w:rsid w:val="00FB1813"/>
    <w:rsid w:val="00FB2D13"/>
    <w:rsid w:val="00FB3D7C"/>
    <w:rsid w:val="00FB528C"/>
    <w:rsid w:val="00FB73AF"/>
    <w:rsid w:val="00FB769F"/>
    <w:rsid w:val="00FC199E"/>
    <w:rsid w:val="00FC66DC"/>
    <w:rsid w:val="00FD7780"/>
    <w:rsid w:val="00FE1876"/>
    <w:rsid w:val="00FE539E"/>
    <w:rsid w:val="00FE57DE"/>
    <w:rsid w:val="00FF0017"/>
    <w:rsid w:val="00FF1779"/>
    <w:rsid w:val="00FF178C"/>
    <w:rsid w:val="00FF4457"/>
    <w:rsid w:val="00FF7C69"/>
    <w:rsid w:val="00FF7E7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eaeaea"/>
    </o:shapedefaults>
    <o:shapelayout v:ext="edit">
      <o:idmap v:ext="edit" data="1"/>
    </o:shapelayout>
  </w:shapeDefaults>
  <w:decimalSymbol w:val="."/>
  <w:listSeparator w:val=";"/>
  <w14:docId w14:val="0AC51DAF"/>
  <w15:docId w15:val="{27E0CE3A-DCD9-4312-A0CC-DA505870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rsid w:val="001467F6"/>
    <w:rPr>
      <w:spacing w:val="155"/>
      <w:sz w:val="10"/>
      <w:szCs w:val="10"/>
    </w:rPr>
  </w:style>
  <w:style w:type="character" w:styleId="Kommentarzeichen">
    <w:name w:val="annotation reference"/>
    <w:semiHidden/>
    <w:rsid w:val="001467F6"/>
    <w:rPr>
      <w:sz w:val="16"/>
      <w:szCs w:val="16"/>
    </w:rPr>
  </w:style>
  <w:style w:type="paragraph" w:styleId="Kommentartext">
    <w:name w:val="annotation text"/>
    <w:basedOn w:val="Standard"/>
    <w:link w:val="KommentartextZchn"/>
    <w:semiHidden/>
    <w:rsid w:val="001467F6"/>
    <w:rPr>
      <w:sz w:val="20"/>
    </w:rPr>
  </w:style>
  <w:style w:type="paragraph" w:styleId="Kopfzeile">
    <w:name w:val="header"/>
    <w:basedOn w:val="Standard"/>
    <w:link w:val="KopfzeileZchn"/>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link w:val="Kopfzeile"/>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link w:val="Sprechblasentext"/>
    <w:uiPriority w:val="99"/>
    <w:semiHidden/>
    <w:rsid w:val="002049FF"/>
    <w:rPr>
      <w:rFonts w:ascii="Tahoma" w:hAnsi="Tahoma" w:cs="Tahoma"/>
      <w:sz w:val="16"/>
      <w:szCs w:val="16"/>
      <w:lang w:eastAsia="en-US"/>
    </w:rPr>
  </w:style>
  <w:style w:type="character" w:customStyle="1" w:styleId="berschrift6Zchn">
    <w:name w:val="Überschrift 6 Zchn"/>
    <w:link w:val="berschrift6"/>
    <w:rsid w:val="008730DE"/>
    <w:rPr>
      <w:rFonts w:ascii="Arial" w:hAnsi="Arial" w:cs="Arial"/>
      <w:b/>
      <w:bCs/>
      <w:color w:val="0000FF"/>
      <w:sz w:val="24"/>
      <w:lang w:eastAsia="en-US"/>
    </w:rPr>
  </w:style>
  <w:style w:type="paragraph" w:customStyle="1" w:styleId="Default">
    <w:name w:val="Default"/>
    <w:rsid w:val="00347764"/>
    <w:pPr>
      <w:widowControl w:val="0"/>
      <w:autoSpaceDE w:val="0"/>
      <w:autoSpaceDN w:val="0"/>
      <w:adjustRightInd w:val="0"/>
    </w:pPr>
    <w:rPr>
      <w:rFonts w:ascii="Arial" w:hAnsi="Arial" w:cs="Arial"/>
      <w:color w:val="000000"/>
      <w:sz w:val="24"/>
      <w:szCs w:val="24"/>
      <w:lang w:val="de-DE"/>
    </w:rPr>
  </w:style>
  <w:style w:type="character" w:styleId="BesuchterLink">
    <w:name w:val="FollowedHyperlink"/>
    <w:uiPriority w:val="99"/>
    <w:semiHidden/>
    <w:unhideWhenUsed/>
    <w:rsid w:val="00EC53C9"/>
    <w:rPr>
      <w:color w:val="800080"/>
      <w:u w:val="single"/>
    </w:rPr>
  </w:style>
  <w:style w:type="paragraph" w:styleId="Listenabsatz">
    <w:name w:val="List Paragraph"/>
    <w:basedOn w:val="Standard"/>
    <w:uiPriority w:val="34"/>
    <w:qFormat/>
    <w:rsid w:val="00852795"/>
    <w:pPr>
      <w:ind w:left="720"/>
      <w:contextualSpacing/>
    </w:pPr>
  </w:style>
  <w:style w:type="table" w:styleId="Tabellenraster">
    <w:name w:val="Table Grid"/>
    <w:basedOn w:val="NormaleTabelle"/>
    <w:uiPriority w:val="59"/>
    <w:rsid w:val="00F6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77741F"/>
    <w:rPr>
      <w:b/>
      <w:bCs/>
    </w:rPr>
  </w:style>
  <w:style w:type="character" w:customStyle="1" w:styleId="KommentartextZchn">
    <w:name w:val="Kommentartext Zchn"/>
    <w:link w:val="Kommentartext"/>
    <w:semiHidden/>
    <w:rsid w:val="0077741F"/>
    <w:rPr>
      <w:rFonts w:ascii="HelveticaNeueLT Std" w:hAnsi="HelveticaNeueLT Std" w:cs="Arial"/>
      <w:lang w:eastAsia="en-US"/>
    </w:rPr>
  </w:style>
  <w:style w:type="character" w:customStyle="1" w:styleId="KommentarthemaZchn">
    <w:name w:val="Kommentarthema Zchn"/>
    <w:link w:val="Kommentarthema"/>
    <w:rsid w:val="0077741F"/>
    <w:rPr>
      <w:rFonts w:ascii="HelveticaNeueLT Std" w:hAnsi="HelveticaNeueLT Std" w:cs="Arial"/>
      <w:lang w:eastAsia="en-US"/>
    </w:rPr>
  </w:style>
  <w:style w:type="table" w:styleId="HelleSchattierung">
    <w:name w:val="Light Shading"/>
    <w:basedOn w:val="NormaleTabelle"/>
    <w:uiPriority w:val="60"/>
    <w:rsid w:val="00951C3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tzhaltertext">
    <w:name w:val="Placeholder Text"/>
    <w:uiPriority w:val="99"/>
    <w:semiHidden/>
    <w:rsid w:val="006E317C"/>
    <w:rPr>
      <w:color w:val="808080"/>
    </w:rPr>
  </w:style>
  <w:style w:type="character" w:styleId="NichtaufgelsteErwhnung">
    <w:name w:val="Unresolved Mention"/>
    <w:basedOn w:val="Absatz-Standardschriftart"/>
    <w:uiPriority w:val="99"/>
    <w:semiHidden/>
    <w:unhideWhenUsed/>
    <w:rsid w:val="00144313"/>
    <w:rPr>
      <w:color w:val="808080"/>
      <w:shd w:val="clear" w:color="auto" w:fill="E6E6E6"/>
    </w:rPr>
  </w:style>
  <w:style w:type="paragraph" w:styleId="StandardWeb">
    <w:name w:val="Normal (Web)"/>
    <w:basedOn w:val="Standard"/>
    <w:uiPriority w:val="99"/>
    <w:unhideWhenUsed/>
    <w:rsid w:val="00B3472B"/>
    <w:pPr>
      <w:spacing w:before="100" w:beforeAutospacing="1" w:after="100" w:afterAutospacing="1"/>
    </w:pPr>
    <w:rPr>
      <w:rFonts w:ascii="Times New Roman" w:hAnsi="Times New Roman" w:cs="Times New Roman"/>
      <w:sz w:val="24"/>
      <w:szCs w:val="24"/>
      <w:lang w:eastAsia="de-CH"/>
    </w:rPr>
  </w:style>
  <w:style w:type="paragraph" w:styleId="KeinLeerraum">
    <w:name w:val="No Spacing"/>
    <w:uiPriority w:val="1"/>
    <w:qFormat/>
    <w:rsid w:val="00C15CC4"/>
    <w:rPr>
      <w:rFonts w:ascii="HelveticaNeueLT Std" w:hAnsi="HelveticaNeueLT Std"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90292">
      <w:bodyDiv w:val="1"/>
      <w:marLeft w:val="0"/>
      <w:marRight w:val="0"/>
      <w:marTop w:val="0"/>
      <w:marBottom w:val="0"/>
      <w:divBdr>
        <w:top w:val="none" w:sz="0" w:space="0" w:color="auto"/>
        <w:left w:val="none" w:sz="0" w:space="0" w:color="auto"/>
        <w:bottom w:val="none" w:sz="0" w:space="0" w:color="auto"/>
        <w:right w:val="none" w:sz="0" w:space="0" w:color="auto"/>
      </w:divBdr>
    </w:div>
    <w:div w:id="474759839">
      <w:bodyDiv w:val="1"/>
      <w:marLeft w:val="0"/>
      <w:marRight w:val="0"/>
      <w:marTop w:val="0"/>
      <w:marBottom w:val="0"/>
      <w:divBdr>
        <w:top w:val="none" w:sz="0" w:space="0" w:color="auto"/>
        <w:left w:val="none" w:sz="0" w:space="0" w:color="auto"/>
        <w:bottom w:val="none" w:sz="0" w:space="0" w:color="auto"/>
        <w:right w:val="none" w:sz="0" w:space="0" w:color="auto"/>
      </w:divBdr>
    </w:div>
    <w:div w:id="547111916">
      <w:bodyDiv w:val="1"/>
      <w:marLeft w:val="0"/>
      <w:marRight w:val="0"/>
      <w:marTop w:val="0"/>
      <w:marBottom w:val="0"/>
      <w:divBdr>
        <w:top w:val="none" w:sz="0" w:space="0" w:color="auto"/>
        <w:left w:val="none" w:sz="0" w:space="0" w:color="auto"/>
        <w:bottom w:val="none" w:sz="0" w:space="0" w:color="auto"/>
        <w:right w:val="none" w:sz="0" w:space="0" w:color="auto"/>
      </w:divBdr>
    </w:div>
    <w:div w:id="651832102">
      <w:bodyDiv w:val="1"/>
      <w:marLeft w:val="0"/>
      <w:marRight w:val="0"/>
      <w:marTop w:val="0"/>
      <w:marBottom w:val="0"/>
      <w:divBdr>
        <w:top w:val="none" w:sz="0" w:space="0" w:color="auto"/>
        <w:left w:val="none" w:sz="0" w:space="0" w:color="auto"/>
        <w:bottom w:val="none" w:sz="0" w:space="0" w:color="auto"/>
        <w:right w:val="none" w:sz="0" w:space="0" w:color="auto"/>
      </w:divBdr>
    </w:div>
    <w:div w:id="774636305">
      <w:bodyDiv w:val="1"/>
      <w:marLeft w:val="0"/>
      <w:marRight w:val="0"/>
      <w:marTop w:val="0"/>
      <w:marBottom w:val="0"/>
      <w:divBdr>
        <w:top w:val="none" w:sz="0" w:space="0" w:color="auto"/>
        <w:left w:val="none" w:sz="0" w:space="0" w:color="auto"/>
        <w:bottom w:val="none" w:sz="0" w:space="0" w:color="auto"/>
        <w:right w:val="none" w:sz="0" w:space="0" w:color="auto"/>
      </w:divBdr>
    </w:div>
    <w:div w:id="788940674">
      <w:bodyDiv w:val="1"/>
      <w:marLeft w:val="0"/>
      <w:marRight w:val="0"/>
      <w:marTop w:val="0"/>
      <w:marBottom w:val="0"/>
      <w:divBdr>
        <w:top w:val="none" w:sz="0" w:space="0" w:color="auto"/>
        <w:left w:val="none" w:sz="0" w:space="0" w:color="auto"/>
        <w:bottom w:val="none" w:sz="0" w:space="0" w:color="auto"/>
        <w:right w:val="none" w:sz="0" w:space="0" w:color="auto"/>
      </w:divBdr>
    </w:div>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887448242">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 w:id="1007176167">
      <w:bodyDiv w:val="1"/>
      <w:marLeft w:val="0"/>
      <w:marRight w:val="0"/>
      <w:marTop w:val="0"/>
      <w:marBottom w:val="0"/>
      <w:divBdr>
        <w:top w:val="none" w:sz="0" w:space="0" w:color="auto"/>
        <w:left w:val="none" w:sz="0" w:space="0" w:color="auto"/>
        <w:bottom w:val="none" w:sz="0" w:space="0" w:color="auto"/>
        <w:right w:val="none" w:sz="0" w:space="0" w:color="auto"/>
      </w:divBdr>
    </w:div>
    <w:div w:id="1129205915">
      <w:bodyDiv w:val="1"/>
      <w:marLeft w:val="0"/>
      <w:marRight w:val="0"/>
      <w:marTop w:val="0"/>
      <w:marBottom w:val="0"/>
      <w:divBdr>
        <w:top w:val="none" w:sz="0" w:space="0" w:color="auto"/>
        <w:left w:val="none" w:sz="0" w:space="0" w:color="auto"/>
        <w:bottom w:val="none" w:sz="0" w:space="0" w:color="auto"/>
        <w:right w:val="none" w:sz="0" w:space="0" w:color="auto"/>
      </w:divBdr>
    </w:div>
    <w:div w:id="1238588681">
      <w:bodyDiv w:val="1"/>
      <w:marLeft w:val="0"/>
      <w:marRight w:val="0"/>
      <w:marTop w:val="0"/>
      <w:marBottom w:val="0"/>
      <w:divBdr>
        <w:top w:val="none" w:sz="0" w:space="0" w:color="auto"/>
        <w:left w:val="none" w:sz="0" w:space="0" w:color="auto"/>
        <w:bottom w:val="none" w:sz="0" w:space="0" w:color="auto"/>
        <w:right w:val="none" w:sz="0" w:space="0" w:color="auto"/>
      </w:divBdr>
    </w:div>
    <w:div w:id="1312710640">
      <w:bodyDiv w:val="1"/>
      <w:marLeft w:val="0"/>
      <w:marRight w:val="0"/>
      <w:marTop w:val="0"/>
      <w:marBottom w:val="0"/>
      <w:divBdr>
        <w:top w:val="none" w:sz="0" w:space="0" w:color="auto"/>
        <w:left w:val="none" w:sz="0" w:space="0" w:color="auto"/>
        <w:bottom w:val="none" w:sz="0" w:space="0" w:color="auto"/>
        <w:right w:val="none" w:sz="0" w:space="0" w:color="auto"/>
      </w:divBdr>
    </w:div>
    <w:div w:id="1465390022">
      <w:bodyDiv w:val="1"/>
      <w:marLeft w:val="0"/>
      <w:marRight w:val="0"/>
      <w:marTop w:val="0"/>
      <w:marBottom w:val="0"/>
      <w:divBdr>
        <w:top w:val="none" w:sz="0" w:space="0" w:color="auto"/>
        <w:left w:val="none" w:sz="0" w:space="0" w:color="auto"/>
        <w:bottom w:val="none" w:sz="0" w:space="0" w:color="auto"/>
        <w:right w:val="none" w:sz="0" w:space="0" w:color="auto"/>
      </w:divBdr>
    </w:div>
    <w:div w:id="1633364566">
      <w:bodyDiv w:val="1"/>
      <w:marLeft w:val="0"/>
      <w:marRight w:val="0"/>
      <w:marTop w:val="0"/>
      <w:marBottom w:val="0"/>
      <w:divBdr>
        <w:top w:val="none" w:sz="0" w:space="0" w:color="auto"/>
        <w:left w:val="none" w:sz="0" w:space="0" w:color="auto"/>
        <w:bottom w:val="none" w:sz="0" w:space="0" w:color="auto"/>
        <w:right w:val="none" w:sz="0" w:space="0" w:color="auto"/>
      </w:divBdr>
    </w:div>
    <w:div w:id="1687629408">
      <w:bodyDiv w:val="1"/>
      <w:marLeft w:val="0"/>
      <w:marRight w:val="0"/>
      <w:marTop w:val="0"/>
      <w:marBottom w:val="0"/>
      <w:divBdr>
        <w:top w:val="none" w:sz="0" w:space="0" w:color="auto"/>
        <w:left w:val="none" w:sz="0" w:space="0" w:color="auto"/>
        <w:bottom w:val="none" w:sz="0" w:space="0" w:color="auto"/>
        <w:right w:val="none" w:sz="0" w:space="0" w:color="auto"/>
      </w:divBdr>
    </w:div>
    <w:div w:id="1752894725">
      <w:bodyDiv w:val="1"/>
      <w:marLeft w:val="0"/>
      <w:marRight w:val="0"/>
      <w:marTop w:val="0"/>
      <w:marBottom w:val="0"/>
      <w:divBdr>
        <w:top w:val="none" w:sz="0" w:space="0" w:color="auto"/>
        <w:left w:val="none" w:sz="0" w:space="0" w:color="auto"/>
        <w:bottom w:val="none" w:sz="0" w:space="0" w:color="auto"/>
        <w:right w:val="none" w:sz="0" w:space="0" w:color="auto"/>
      </w:divBdr>
    </w:div>
    <w:div w:id="1894609685">
      <w:bodyDiv w:val="1"/>
      <w:marLeft w:val="0"/>
      <w:marRight w:val="0"/>
      <w:marTop w:val="0"/>
      <w:marBottom w:val="0"/>
      <w:divBdr>
        <w:top w:val="none" w:sz="0" w:space="0" w:color="auto"/>
        <w:left w:val="none" w:sz="0" w:space="0" w:color="auto"/>
        <w:bottom w:val="none" w:sz="0" w:space="0" w:color="auto"/>
        <w:right w:val="none" w:sz="0" w:space="0" w:color="auto"/>
      </w:divBdr>
    </w:div>
    <w:div w:id="201615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clavadetscher\Documents\Kiknet\Politik%20unserer%20Nachbarn%20Vorlagen\politik-unserer-nachbarn-vorlage-u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15754-8361-416E-AB95-72556ECFC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politik-unserer-nachbarn-vorlage-ue.dot</Template>
  <TotalTime>0</TotalTime>
  <Pages>3</Pages>
  <Words>1012</Words>
  <Characters>6256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Generalstreik 1918</vt:lpstr>
    </vt:vector>
  </TitlesOfParts>
  <Company>SF Schweizer Fernsehen</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Generalstreik</dc:title>
  <dc:creator>SRF mySchool</dc:creator>
  <cp:lastModifiedBy>Marriott, Steven (SRF)</cp:lastModifiedBy>
  <cp:revision>132</cp:revision>
  <cp:lastPrinted>2018-01-16T12:44:00Z</cp:lastPrinted>
  <dcterms:created xsi:type="dcterms:W3CDTF">2018-01-16T13:05:00Z</dcterms:created>
  <dcterms:modified xsi:type="dcterms:W3CDTF">2018-01-29T13:02:00Z</dcterms:modified>
  <cp:category>Zuma Vorlage phe</cp:category>
</cp:coreProperties>
</file>