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15162" w:type="dxa"/>
        <w:tblInd w:w="-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94"/>
        <w:gridCol w:w="5268"/>
      </w:tblGrid>
      <w:tr w:rsidR="007E264C" w:rsidTr="0072710B">
        <w:trPr>
          <w:trHeight w:val="8600"/>
        </w:trPr>
        <w:tc>
          <w:tcPr>
            <w:tcW w:w="9894" w:type="dxa"/>
          </w:tcPr>
          <w:p w:rsidR="00683900" w:rsidRPr="003228FA" w:rsidRDefault="007E264C" w:rsidP="007E264C">
            <w:pPr>
              <w:spacing w:line="480" w:lineRule="auto"/>
              <w:rPr>
                <w:rFonts w:ascii="Arial" w:hAnsi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b/>
                <w:sz w:val="20"/>
                <w:szCs w:val="20"/>
              </w:rPr>
              <w:t>Bauxitabbau</w:t>
            </w:r>
            <w:proofErr w:type="spellEnd"/>
            <w:r>
              <w:rPr>
                <w:rFonts w:ascii="Arial" w:hAnsi="Arial"/>
                <w:b/>
                <w:sz w:val="20"/>
                <w:szCs w:val="20"/>
              </w:rPr>
              <w:t>: Gefahr für Mensch und Umwelt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bookmarkStart w:id="0" w:name="OLE_LINK23"/>
            <w:bookmarkStart w:id="1" w:name="OLE_LINK24"/>
            <w:bookmarkStart w:id="2" w:name="OLE_LINK33"/>
            <w:bookmarkStart w:id="3" w:name="OLE_LINK34"/>
            <w:r>
              <w:rPr>
                <w:rFonts w:ascii="Arial" w:hAnsi="Arial"/>
                <w:b/>
                <w:sz w:val="20"/>
                <w:szCs w:val="20"/>
              </w:rPr>
              <w:t xml:space="preserve">EREIGNIS: </w:t>
            </w:r>
            <w:r>
              <w:rPr>
                <w:rFonts w:ascii="Arial" w:hAnsi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Verwendung von Natronlauge zum Abscheiden des Aluminiums aus dem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val="de-DE"/>
              </w:rPr>
              <w:t>Bauxitpulver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val="de-DE"/>
              </w:rPr>
              <w:t>.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7E264C" w:rsidRPr="00270D8B" w:rsidRDefault="007E264C" w:rsidP="00BA39D8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270D8B" w:rsidRDefault="007E264C" w:rsidP="00BA39D8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bookmarkStart w:id="4" w:name="OLE_LINK1"/>
            <w:bookmarkStart w:id="5" w:name="OLE_LINK2"/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</w:t>
            </w:r>
          </w:p>
          <w:p w:rsidR="007E264C" w:rsidRPr="00270D8B" w:rsidRDefault="007E264C" w:rsidP="002A589D">
            <w:pPr>
              <w:spacing w:line="480" w:lineRule="auto"/>
              <w:ind w:right="-465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7E264C" w:rsidRDefault="007E264C" w:rsidP="002A589D">
            <w:pPr>
              <w:spacing w:line="480" w:lineRule="auto"/>
              <w:ind w:right="-391"/>
              <w:rPr>
                <w:rFonts w:ascii="Arial" w:hAnsi="Arial"/>
                <w:color w:val="A6A6A6" w:themeColor="background1" w:themeShade="A6"/>
                <w:sz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__________________________</w:t>
            </w:r>
          </w:p>
          <w:bookmarkEnd w:id="0"/>
          <w:bookmarkEnd w:id="1"/>
          <w:bookmarkEnd w:id="4"/>
          <w:bookmarkEnd w:id="5"/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EREIGNIS: </w:t>
            </w:r>
            <w:r>
              <w:rPr>
                <w:rFonts w:ascii="Arial" w:hAnsi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Der Rotschlamm muss deponiert werden.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</w:t>
            </w:r>
          </w:p>
          <w:p w:rsidR="007E264C" w:rsidRPr="00270D8B" w:rsidRDefault="007E264C" w:rsidP="007E264C">
            <w:pPr>
              <w:spacing w:line="480" w:lineRule="auto"/>
              <w:ind w:right="-465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270D8B" w:rsidRDefault="007E264C" w:rsidP="007E264C">
            <w:pPr>
              <w:spacing w:line="480" w:lineRule="auto"/>
              <w:ind w:right="-391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__________________________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EREIGNIS: </w:t>
            </w:r>
            <w:r>
              <w:rPr>
                <w:rFonts w:ascii="Arial" w:hAnsi="Arial"/>
                <w:b/>
                <w:sz w:val="20"/>
                <w:szCs w:val="20"/>
              </w:rPr>
              <w:br/>
            </w:r>
            <w:r w:rsidR="00683900">
              <w:rPr>
                <w:rFonts w:ascii="Arial" w:hAnsi="Arial" w:cs="Arial"/>
                <w:sz w:val="20"/>
                <w:szCs w:val="20"/>
                <w:lang w:val="de-DE"/>
              </w:rPr>
              <w:t>«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Neutralisiertes</w:t>
            </w:r>
            <w:r w:rsidR="00683900">
              <w:rPr>
                <w:rFonts w:ascii="Arial" w:hAnsi="Arial" w:cs="Arial"/>
                <w:sz w:val="20"/>
                <w:szCs w:val="20"/>
                <w:lang w:val="de-DE"/>
              </w:rPr>
              <w:t>»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 Wasser gelangt wieder in die Natur.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</w:t>
            </w:r>
          </w:p>
          <w:p w:rsidR="007E264C" w:rsidRPr="00270D8B" w:rsidRDefault="007E264C" w:rsidP="007E264C">
            <w:pPr>
              <w:spacing w:line="480" w:lineRule="auto"/>
              <w:ind w:right="-465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Default="007E264C" w:rsidP="007E264C">
            <w:pPr>
              <w:spacing w:line="480" w:lineRule="auto"/>
              <w:ind w:right="-391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__________________________</w:t>
            </w:r>
            <w:bookmarkEnd w:id="2"/>
            <w:bookmarkEnd w:id="3"/>
          </w:p>
          <w:p w:rsidR="007E264C" w:rsidRDefault="007E264C" w:rsidP="007E264C">
            <w:pPr>
              <w:spacing w:line="480" w:lineRule="auto"/>
              <w:ind w:right="-391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lastRenderedPageBreak/>
              <w:t xml:space="preserve">EREIGNIS: </w:t>
            </w:r>
            <w:r>
              <w:rPr>
                <w:rFonts w:ascii="Arial" w:hAnsi="Arial"/>
                <w:b/>
                <w:sz w:val="20"/>
                <w:szCs w:val="20"/>
              </w:rPr>
              <w:br/>
            </w:r>
            <w:r w:rsidR="00880940">
              <w:rPr>
                <w:rFonts w:ascii="Arial" w:hAnsi="Arial" w:cs="Arial"/>
                <w:sz w:val="20"/>
                <w:szCs w:val="20"/>
                <w:lang w:val="de-DE"/>
              </w:rPr>
              <w:t xml:space="preserve">Ein </w:t>
            </w:r>
            <w:bookmarkStart w:id="6" w:name="_GoBack"/>
            <w:bookmarkEnd w:id="6"/>
            <w:r>
              <w:rPr>
                <w:rFonts w:ascii="Arial" w:hAnsi="Arial" w:cs="Arial"/>
                <w:sz w:val="20"/>
                <w:szCs w:val="20"/>
                <w:lang w:val="de-DE"/>
              </w:rPr>
              <w:t>Rotschlammbecken überläuft nach starken Regenfällen. Der Wind verbreitet den feinen Aluminiumstaub über das Land.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</w:t>
            </w:r>
          </w:p>
          <w:p w:rsidR="007E264C" w:rsidRPr="00270D8B" w:rsidRDefault="007E264C" w:rsidP="007E264C">
            <w:pPr>
              <w:spacing w:line="480" w:lineRule="auto"/>
              <w:ind w:right="-465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7E264C" w:rsidRDefault="007E264C" w:rsidP="007E264C">
            <w:pPr>
              <w:spacing w:line="480" w:lineRule="auto"/>
              <w:ind w:right="-391"/>
              <w:rPr>
                <w:rFonts w:ascii="Arial" w:hAnsi="Arial"/>
                <w:color w:val="A6A6A6" w:themeColor="background1" w:themeShade="A6"/>
                <w:sz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__________________________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EREIGNIS: </w:t>
            </w:r>
            <w:r>
              <w:rPr>
                <w:rFonts w:ascii="Arial" w:hAnsi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Eine neue Aluminium-Raffinerie wird gebaut. Der Alu</w:t>
            </w:r>
            <w:r w:rsidR="00683900">
              <w:rPr>
                <w:rFonts w:ascii="Arial" w:hAnsi="Arial" w:cs="Arial"/>
                <w:sz w:val="20"/>
                <w:szCs w:val="20"/>
                <w:lang w:val="de-DE"/>
              </w:rPr>
              <w:t>minium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-Staub aus der Fabrik wird verbreitet und gelangt ins Wasser.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</w:t>
            </w:r>
          </w:p>
          <w:p w:rsidR="007E264C" w:rsidRPr="00270D8B" w:rsidRDefault="007E264C" w:rsidP="007E264C">
            <w:pPr>
              <w:spacing w:line="480" w:lineRule="auto"/>
              <w:ind w:right="-465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270D8B" w:rsidRDefault="007E264C" w:rsidP="007E264C">
            <w:pPr>
              <w:spacing w:line="480" w:lineRule="auto"/>
              <w:ind w:right="-391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__________________________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/>
                <w:b/>
                <w:sz w:val="20"/>
                <w:szCs w:val="20"/>
              </w:rPr>
            </w:pP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  <w:r>
              <w:rPr>
                <w:rFonts w:ascii="Arial" w:hAnsi="Arial"/>
                <w:b/>
                <w:sz w:val="20"/>
                <w:szCs w:val="20"/>
              </w:rPr>
              <w:t xml:space="preserve">EREIGNIS: </w:t>
            </w:r>
            <w:r>
              <w:rPr>
                <w:rFonts w:ascii="Arial" w:hAnsi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 xml:space="preserve">Ausgebildete Arbeiter von auswärts kommen. </w:t>
            </w:r>
            <w:r w:rsidR="00683DC1">
              <w:rPr>
                <w:rFonts w:ascii="Arial" w:hAnsi="Arial" w:cs="Arial"/>
                <w:sz w:val="20"/>
                <w:szCs w:val="20"/>
                <w:lang w:val="de-DE"/>
              </w:rPr>
              <w:t xml:space="preserve">Die </w:t>
            </w:r>
            <w:r>
              <w:rPr>
                <w:rFonts w:ascii="Arial" w:hAnsi="Arial" w:cs="Arial"/>
                <w:sz w:val="20"/>
                <w:szCs w:val="20"/>
                <w:lang w:val="de-DE"/>
              </w:rPr>
              <w:t>Wohnbevölkerung verdreifacht sich in 20 Jahren.</w:t>
            </w:r>
          </w:p>
          <w:p w:rsidR="007E264C" w:rsidRDefault="007E264C" w:rsidP="007E264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de-DE"/>
              </w:rPr>
            </w:pP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Pr="00270D8B" w:rsidRDefault="007E264C" w:rsidP="007E264C">
            <w:pPr>
              <w:spacing w:line="480" w:lineRule="auto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</w:t>
            </w:r>
          </w:p>
          <w:p w:rsidR="007E264C" w:rsidRPr="00270D8B" w:rsidRDefault="007E264C" w:rsidP="007E264C">
            <w:pPr>
              <w:spacing w:line="480" w:lineRule="auto"/>
              <w:ind w:right="-465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</w:t>
            </w:r>
          </w:p>
          <w:p w:rsidR="007E264C" w:rsidRDefault="007E264C" w:rsidP="007E264C">
            <w:pPr>
              <w:spacing w:line="480" w:lineRule="auto"/>
              <w:ind w:right="-391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270D8B">
              <w:rPr>
                <w:rFonts w:ascii="Arial" w:hAnsi="Arial"/>
                <w:color w:val="A6A6A6" w:themeColor="background1" w:themeShade="A6"/>
                <w:sz w:val="20"/>
              </w:rPr>
              <w:t>_____________________________________________________________</w:t>
            </w:r>
            <w:r>
              <w:rPr>
                <w:rFonts w:ascii="Arial" w:hAnsi="Arial"/>
                <w:color w:val="A6A6A6" w:themeColor="background1" w:themeShade="A6"/>
                <w:sz w:val="20"/>
              </w:rPr>
              <w:t>_________________________</w:t>
            </w:r>
            <w:r w:rsidR="0088307C">
              <w:rPr>
                <w:rFonts w:ascii="Arial" w:hAnsi="Arial"/>
                <w:color w:val="A6A6A6" w:themeColor="background1" w:themeShade="A6"/>
                <w:sz w:val="20"/>
              </w:rPr>
              <w:t>_</w:t>
            </w:r>
          </w:p>
        </w:tc>
        <w:tc>
          <w:tcPr>
            <w:tcW w:w="5268" w:type="dxa"/>
          </w:tcPr>
          <w:p w:rsidR="007E264C" w:rsidRDefault="007E264C" w:rsidP="00BA39D8">
            <w:pPr>
              <w:tabs>
                <w:tab w:val="left" w:pos="11888"/>
              </w:tabs>
            </w:pPr>
          </w:p>
          <w:tbl>
            <w:tblPr>
              <w:tblStyle w:val="Tabellengitternetz"/>
              <w:tblW w:w="5103" w:type="dxa"/>
              <w:tblInd w:w="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5103"/>
            </w:tblGrid>
            <w:tr w:rsidR="007E264C" w:rsidRPr="00BA39D8" w:rsidTr="0072710B">
              <w:trPr>
                <w:trHeight w:val="2835"/>
              </w:trPr>
              <w:tc>
                <w:tcPr>
                  <w:tcW w:w="5103" w:type="dxa"/>
                </w:tcPr>
                <w:p w:rsidR="007E264C" w:rsidRPr="00BA39D8" w:rsidRDefault="007E264C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</w:rPr>
                  </w:pPr>
                  <w:r>
                    <w:rPr>
                      <w:i/>
                      <w:noProof/>
                      <w:lang w:val="de-DE" w:eastAsia="de-DE"/>
                    </w:rPr>
                    <w:drawing>
                      <wp:inline distT="0" distB="0" distL="0" distR="0">
                        <wp:extent cx="2844000" cy="1608597"/>
                        <wp:effectExtent l="19050" t="0" r="0" b="0"/>
                        <wp:docPr id="9" name="Bild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u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000" cy="16085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A39D8">
                    <w:rPr>
                      <w:i/>
                    </w:rPr>
                    <w:br/>
                  </w:r>
                  <w:r>
                    <w:rPr>
                      <w:i/>
                    </w:rPr>
                    <w:t>Arbeiter in Schutzkleidung gegen Verätzungen</w:t>
                  </w:r>
                  <w:r w:rsidR="00683DC1">
                    <w:rPr>
                      <w:i/>
                    </w:rPr>
                    <w:t>.</w:t>
                  </w:r>
                </w:p>
              </w:tc>
            </w:tr>
            <w:tr w:rsidR="007E264C" w:rsidRPr="00BA39D8" w:rsidTr="0072710B">
              <w:trPr>
                <w:trHeight w:val="2835"/>
              </w:trPr>
              <w:tc>
                <w:tcPr>
                  <w:tcW w:w="5103" w:type="dxa"/>
                </w:tcPr>
                <w:p w:rsidR="007E264C" w:rsidRPr="00BA39D8" w:rsidRDefault="007E264C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</w:rPr>
                  </w:pPr>
                  <w:r>
                    <w:rPr>
                      <w:i/>
                      <w:noProof/>
                      <w:lang w:val="de-DE" w:eastAsia="de-DE"/>
                    </w:rPr>
                    <w:drawing>
                      <wp:inline distT="0" distB="0" distL="0" distR="0">
                        <wp:extent cx="2844000" cy="1595729"/>
                        <wp:effectExtent l="19050" t="0" r="0" b="0"/>
                        <wp:docPr id="13" name="Bild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u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000" cy="1595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A39D8">
                    <w:rPr>
                      <w:i/>
                    </w:rPr>
                    <w:br/>
                  </w:r>
                  <w:r>
                    <w:rPr>
                      <w:i/>
                    </w:rPr>
                    <w:t>Mehr als die Hälfte des Bauxits ist unbrauchbar.</w:t>
                  </w:r>
                </w:p>
              </w:tc>
            </w:tr>
            <w:tr w:rsidR="007E264C" w:rsidRPr="00BA39D8" w:rsidTr="0072710B">
              <w:trPr>
                <w:trHeight w:val="474"/>
              </w:trPr>
              <w:tc>
                <w:tcPr>
                  <w:tcW w:w="5103" w:type="dxa"/>
                </w:tcPr>
                <w:p w:rsidR="007E264C" w:rsidRPr="00BA39D8" w:rsidRDefault="007E264C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</w:rPr>
                  </w:pPr>
                  <w:r>
                    <w:rPr>
                      <w:i/>
                      <w:noProof/>
                      <w:lang w:val="de-DE" w:eastAsia="de-DE"/>
                    </w:rPr>
                    <w:drawing>
                      <wp:inline distT="0" distB="0" distL="0" distR="0">
                        <wp:extent cx="2844000" cy="1603157"/>
                        <wp:effectExtent l="19050" t="0" r="0" b="0"/>
                        <wp:docPr id="15" name="Bild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lu3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000" cy="1603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A39D8">
                    <w:rPr>
                      <w:i/>
                    </w:rPr>
                    <w:br/>
                  </w:r>
                  <w:r>
                    <w:rPr>
                      <w:i/>
                    </w:rPr>
                    <w:t>Kontaminiertes Wasser erzeugt Juckreiz.</w:t>
                  </w:r>
                </w:p>
              </w:tc>
            </w:tr>
            <w:tr w:rsidR="007E264C" w:rsidRPr="00BA39D8" w:rsidTr="0072710B">
              <w:trPr>
                <w:trHeight w:val="473"/>
              </w:trPr>
              <w:tc>
                <w:tcPr>
                  <w:tcW w:w="5103" w:type="dxa"/>
                </w:tcPr>
                <w:p w:rsidR="007E264C" w:rsidRDefault="007E264C" w:rsidP="0072710B">
                  <w:pPr>
                    <w:tabs>
                      <w:tab w:val="left" w:pos="11888"/>
                    </w:tabs>
                    <w:jc w:val="right"/>
                    <w:rPr>
                      <w:i/>
                      <w:noProof/>
                      <w:lang w:val="de-DE" w:eastAsia="de-DE"/>
                    </w:rPr>
                  </w:pPr>
                  <w:r w:rsidRPr="00BA39D8">
                    <w:rPr>
                      <w:i/>
                      <w:noProof/>
                      <w:lang w:val="de-DE" w:eastAsia="de-DE"/>
                    </w:rPr>
                    <w:lastRenderedPageBreak/>
                    <w:drawing>
                      <wp:inline distT="0" distB="0" distL="0" distR="0">
                        <wp:extent cx="2844000" cy="1605796"/>
                        <wp:effectExtent l="19050" t="0" r="0" b="0"/>
                        <wp:docPr id="1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beitsblatt 1_2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000" cy="1605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64C" w:rsidRDefault="007E264C" w:rsidP="0072710B">
                  <w:pPr>
                    <w:tabs>
                      <w:tab w:val="left" w:pos="11888"/>
                    </w:tabs>
                    <w:ind w:left="-159"/>
                    <w:jc w:val="right"/>
                    <w:rPr>
                      <w:i/>
                      <w:noProof/>
                      <w:lang w:val="de-DE" w:eastAsia="de-DE"/>
                    </w:rPr>
                  </w:pPr>
                  <w:r w:rsidRPr="0072710B">
                    <w:rPr>
                      <w:i/>
                      <w:sz w:val="20"/>
                    </w:rPr>
                    <w:t>Vergiftete Erde nach Überflutung mit Rotschlamm</w:t>
                  </w:r>
                  <w:r w:rsidR="00683DC1">
                    <w:rPr>
                      <w:i/>
                    </w:rPr>
                    <w:t>.</w:t>
                  </w:r>
                </w:p>
              </w:tc>
            </w:tr>
            <w:tr w:rsidR="007E264C" w:rsidRPr="00BA39D8" w:rsidTr="0072710B">
              <w:trPr>
                <w:trHeight w:val="473"/>
              </w:trPr>
              <w:tc>
                <w:tcPr>
                  <w:tcW w:w="5103" w:type="dxa"/>
                </w:tcPr>
                <w:p w:rsidR="007E264C" w:rsidRDefault="007E264C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  <w:noProof/>
                      <w:lang w:val="de-DE" w:eastAsia="de-DE"/>
                    </w:rPr>
                  </w:pPr>
                  <w:r w:rsidRPr="00BA39D8">
                    <w:rPr>
                      <w:i/>
                      <w:noProof/>
                      <w:lang w:val="de-DE" w:eastAsia="de-DE"/>
                    </w:rPr>
                    <w:drawing>
                      <wp:inline distT="0" distB="0" distL="0" distR="0">
                        <wp:extent cx="2844000" cy="1602163"/>
                        <wp:effectExtent l="19050" t="0" r="0" b="0"/>
                        <wp:docPr id="2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beitsblatt 1_2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000" cy="1602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64C" w:rsidRDefault="007E264C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  <w:noProof/>
                      <w:lang w:val="de-DE" w:eastAsia="de-DE"/>
                    </w:rPr>
                  </w:pPr>
                  <w:r>
                    <w:rPr>
                      <w:i/>
                    </w:rPr>
                    <w:t>Starker Rückgang des Fischbestandes im Para</w:t>
                  </w:r>
                  <w:r w:rsidR="00683DC1">
                    <w:rPr>
                      <w:i/>
                    </w:rPr>
                    <w:t>.</w:t>
                  </w:r>
                </w:p>
              </w:tc>
            </w:tr>
            <w:tr w:rsidR="007E264C" w:rsidRPr="00BA39D8" w:rsidTr="0072710B">
              <w:trPr>
                <w:trHeight w:val="473"/>
              </w:trPr>
              <w:tc>
                <w:tcPr>
                  <w:tcW w:w="5103" w:type="dxa"/>
                </w:tcPr>
                <w:p w:rsidR="007E264C" w:rsidRDefault="007E264C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  <w:noProof/>
                      <w:lang w:val="de-DE" w:eastAsia="de-DE"/>
                    </w:rPr>
                  </w:pPr>
                  <w:r w:rsidRPr="00BA39D8">
                    <w:rPr>
                      <w:i/>
                      <w:noProof/>
                      <w:lang w:val="de-DE" w:eastAsia="de-DE"/>
                    </w:rPr>
                    <w:drawing>
                      <wp:inline distT="0" distB="0" distL="0" distR="0">
                        <wp:extent cx="2844000" cy="1602163"/>
                        <wp:effectExtent l="19050" t="0" r="0" b="0"/>
                        <wp:docPr id="4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beitsblatt 1_2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4000" cy="1602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264C" w:rsidRDefault="007E264C" w:rsidP="002A589D">
                  <w:pPr>
                    <w:tabs>
                      <w:tab w:val="left" w:pos="11888"/>
                    </w:tabs>
                    <w:jc w:val="right"/>
                    <w:rPr>
                      <w:i/>
                      <w:noProof/>
                      <w:lang w:val="de-DE" w:eastAsia="de-DE"/>
                    </w:rPr>
                  </w:pPr>
                  <w:r>
                    <w:rPr>
                      <w:i/>
                    </w:rPr>
                    <w:t>Siedlung für chronisch kranke Arbeiter</w:t>
                  </w:r>
                  <w:r w:rsidR="00683DC1">
                    <w:rPr>
                      <w:i/>
                    </w:rPr>
                    <w:t>.</w:t>
                  </w:r>
                </w:p>
              </w:tc>
            </w:tr>
          </w:tbl>
          <w:p w:rsidR="007E264C" w:rsidRDefault="007E264C" w:rsidP="00BA39D8">
            <w:pPr>
              <w:tabs>
                <w:tab w:val="left" w:pos="11888"/>
              </w:tabs>
            </w:pPr>
          </w:p>
        </w:tc>
      </w:tr>
    </w:tbl>
    <w:p w:rsidR="001D3F22" w:rsidRPr="00C22605" w:rsidRDefault="001D3F22" w:rsidP="007E264C">
      <w:pPr>
        <w:tabs>
          <w:tab w:val="left" w:pos="11888"/>
        </w:tabs>
      </w:pPr>
    </w:p>
    <w:sectPr w:rsidR="001D3F22" w:rsidRPr="00C22605" w:rsidSect="00E253C5">
      <w:headerReference w:type="default" r:id="rId12"/>
      <w:footerReference w:type="default" r:id="rId13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5DF1" w:rsidRDefault="005C5DF1" w:rsidP="00E253C5">
      <w:pPr>
        <w:spacing w:after="0" w:line="240" w:lineRule="auto"/>
      </w:pPr>
      <w:r>
        <w:separator/>
      </w:r>
    </w:p>
  </w:endnote>
  <w:endnote w:type="continuationSeparator" w:id="0">
    <w:p w:rsidR="005C5DF1" w:rsidRDefault="005C5DF1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/>
    </w:tblPr>
    <w:tblGrid>
      <w:gridCol w:w="2948"/>
      <w:gridCol w:w="4613"/>
      <w:gridCol w:w="7607"/>
    </w:tblGrid>
    <w:tr w:rsidR="007E264C" w:rsidRPr="00E231F5" w:rsidTr="00ED50BC">
      <w:tc>
        <w:tcPr>
          <w:tcW w:w="2948" w:type="dxa"/>
          <w:shd w:val="clear" w:color="auto" w:fill="C7C0B9"/>
          <w:vAlign w:val="bottom"/>
        </w:tcPr>
        <w:p w:rsidR="007E264C" w:rsidRPr="00E231F5" w:rsidRDefault="007E264C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</w:t>
          </w:r>
          <w:proofErr w:type="spellStart"/>
          <w:r>
            <w:rPr>
              <w:rFonts w:ascii="Arial" w:hAnsi="Arial"/>
              <w:b/>
              <w:sz w:val="16"/>
              <w:szCs w:val="16"/>
            </w:rPr>
            <w:t>myschool</w:t>
          </w:r>
          <w:proofErr w:type="spellEnd"/>
        </w:p>
      </w:tc>
      <w:tc>
        <w:tcPr>
          <w:tcW w:w="4613" w:type="dxa"/>
          <w:shd w:val="clear" w:color="auto" w:fill="C7C0B9"/>
        </w:tcPr>
        <w:p w:rsidR="007E264C" w:rsidRPr="00E231F5" w:rsidRDefault="007E264C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7E264C" w:rsidRPr="00E231F5" w:rsidRDefault="0059083A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7E264C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2710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7E264C"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2710B" w:rsidRPr="0072710B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E264C" w:rsidRDefault="007E264C" w:rsidP="00ED50BC">
    <w:pPr>
      <w:pStyle w:val="Fuzeile"/>
      <w:tabs>
        <w:tab w:val="clear" w:pos="4536"/>
        <w:tab w:val="clear" w:pos="9072"/>
        <w:tab w:val="left" w:pos="3569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5DF1" w:rsidRDefault="005C5DF1" w:rsidP="00E253C5">
      <w:pPr>
        <w:spacing w:after="0" w:line="240" w:lineRule="auto"/>
      </w:pPr>
      <w:r>
        <w:separator/>
      </w:r>
    </w:p>
  </w:footnote>
  <w:footnote w:type="continuationSeparator" w:id="0">
    <w:p w:rsidR="005C5DF1" w:rsidRDefault="005C5DF1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ngitternetz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3812"/>
      <w:gridCol w:w="6678"/>
      <w:gridCol w:w="4678"/>
    </w:tblGrid>
    <w:tr w:rsidR="007E264C" w:rsidRPr="000A30A8" w:rsidTr="006B2E4A">
      <w:tc>
        <w:tcPr>
          <w:tcW w:w="3812" w:type="dxa"/>
        </w:tcPr>
        <w:p w:rsidR="007E264C" w:rsidRDefault="007E264C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  <w:lang w:val="de-DE" w:eastAsia="de-DE"/>
            </w:rPr>
            <w:drawing>
              <wp:inline distT="0" distB="0" distL="0" distR="0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78" w:type="dxa"/>
        </w:tcPr>
        <w:p w:rsidR="007E264C" w:rsidRDefault="007E264C" w:rsidP="000A30A8">
          <w:pPr>
            <w:pStyle w:val="Kopfzeile"/>
          </w:pPr>
        </w:p>
      </w:tc>
      <w:tc>
        <w:tcPr>
          <w:tcW w:w="4678" w:type="dxa"/>
          <w:vAlign w:val="bottom"/>
        </w:tcPr>
        <w:p w:rsidR="007E264C" w:rsidRPr="000A30A8" w:rsidRDefault="007E264C" w:rsidP="006B2E4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  <w:r>
            <w:rPr>
              <w:rFonts w:ascii="Arial" w:hAnsi="Arial"/>
              <w:b/>
              <w:sz w:val="20"/>
              <w:szCs w:val="20"/>
            </w:rPr>
            <w:t>Arbeitsblatt</w:t>
          </w:r>
          <w:r w:rsidRPr="000A30A8">
            <w:rPr>
              <w:rFonts w:ascii="Arial" w:hAnsi="Arial"/>
              <w:b/>
              <w:sz w:val="20"/>
              <w:szCs w:val="20"/>
            </w:rPr>
            <w:t xml:space="preserve"> </w:t>
          </w:r>
          <w:r>
            <w:rPr>
              <w:rFonts w:ascii="Arial" w:hAnsi="Arial"/>
              <w:b/>
              <w:sz w:val="20"/>
              <w:szCs w:val="20"/>
            </w:rPr>
            <w:t>2</w:t>
          </w:r>
        </w:p>
        <w:p w:rsidR="007E264C" w:rsidRPr="000A30A8" w:rsidRDefault="007E264C" w:rsidP="007E264C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</w:rPr>
          </w:pPr>
        </w:p>
      </w:tc>
    </w:tr>
  </w:tbl>
  <w:p w:rsidR="007E264C" w:rsidRDefault="007E264C" w:rsidP="00D656C7">
    <w:pPr>
      <w:pStyle w:val="Kopfzeile"/>
      <w:ind w:left="-28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53C5"/>
    <w:rsid w:val="00014504"/>
    <w:rsid w:val="000A30A8"/>
    <w:rsid w:val="001359EB"/>
    <w:rsid w:val="00173E58"/>
    <w:rsid w:val="001D3F22"/>
    <w:rsid w:val="002839D8"/>
    <w:rsid w:val="002A589D"/>
    <w:rsid w:val="003D0FFD"/>
    <w:rsid w:val="00431A5A"/>
    <w:rsid w:val="004C04D3"/>
    <w:rsid w:val="0059083A"/>
    <w:rsid w:val="005C5DF1"/>
    <w:rsid w:val="00683900"/>
    <w:rsid w:val="00683DC1"/>
    <w:rsid w:val="006B2E4A"/>
    <w:rsid w:val="0072710B"/>
    <w:rsid w:val="007D51AD"/>
    <w:rsid w:val="007E264C"/>
    <w:rsid w:val="00880940"/>
    <w:rsid w:val="0088307C"/>
    <w:rsid w:val="00883481"/>
    <w:rsid w:val="00B1120E"/>
    <w:rsid w:val="00B76889"/>
    <w:rsid w:val="00BA378A"/>
    <w:rsid w:val="00BA39D8"/>
    <w:rsid w:val="00BE03B9"/>
    <w:rsid w:val="00C22605"/>
    <w:rsid w:val="00D656C7"/>
    <w:rsid w:val="00E253C5"/>
    <w:rsid w:val="00EA7894"/>
    <w:rsid w:val="00ED5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264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gitternetz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839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839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839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839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8390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E264C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253C5"/>
  </w:style>
  <w:style w:type="paragraph" w:styleId="Fuzeile">
    <w:name w:val="footer"/>
    <w:basedOn w:val="Standard"/>
    <w:link w:val="FuzeileZeiche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0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3019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Marriott, Steven</dc:creator>
  <cp:lastModifiedBy>Regula Wysling</cp:lastModifiedBy>
  <cp:revision>10</cp:revision>
  <cp:lastPrinted>2013-02-28T09:23:00Z</cp:lastPrinted>
  <dcterms:created xsi:type="dcterms:W3CDTF">2013-02-28T07:14:00Z</dcterms:created>
  <dcterms:modified xsi:type="dcterms:W3CDTF">2013-03-06T15:46:00Z</dcterms:modified>
</cp:coreProperties>
</file>