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149"/>
        <w:gridCol w:w="2022"/>
        <w:gridCol w:w="4185"/>
      </w:tblGrid>
      <w:tr w:rsidR="00CC08B7" w:rsidRPr="00C55FB5" w:rsidTr="006E0362">
        <w:tc>
          <w:tcPr>
            <w:tcW w:w="3149" w:type="dxa"/>
            <w:tcBorders>
              <w:bottom w:val="dotted" w:sz="4" w:space="0" w:color="auto"/>
              <w:right w:val="nil"/>
            </w:tcBorders>
          </w:tcPr>
          <w:p w:rsidR="00CC08B7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  <w:r w:rsidRPr="00C55FB5"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09B9A8E4" wp14:editId="3290F85D">
                  <wp:extent cx="1800000" cy="1200000"/>
                  <wp:effectExtent l="0" t="0" r="0" b="635"/>
                  <wp:docPr id="8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362" w:rsidRPr="00C55FB5" w:rsidRDefault="006E0362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022" w:type="dxa"/>
            <w:tcBorders>
              <w:left w:val="nil"/>
              <w:bottom w:val="dotted" w:sz="4" w:space="0" w:color="auto"/>
              <w:right w:val="nil"/>
            </w:tcBorders>
          </w:tcPr>
          <w:p w:rsidR="00CC08B7" w:rsidRPr="006E0362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 xml:space="preserve">Ab 6000 v. Chr. </w:t>
            </w:r>
          </w:p>
          <w:p w:rsidR="00CC08B7" w:rsidRPr="006E0362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Unbekannte Schreiber</w:t>
            </w:r>
          </w:p>
          <w:p w:rsidR="00CC08B7" w:rsidRPr="006E0362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Ägypten</w:t>
            </w:r>
          </w:p>
        </w:tc>
        <w:tc>
          <w:tcPr>
            <w:tcW w:w="4185" w:type="dxa"/>
            <w:tcBorders>
              <w:left w:val="nil"/>
              <w:bottom w:val="dotted" w:sz="4" w:space="0" w:color="auto"/>
            </w:tcBorders>
          </w:tcPr>
          <w:p w:rsidR="00CC08B7" w:rsidRPr="006E0362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ind w:left="-1536" w:firstLine="1536"/>
              <w:rPr>
                <w:rFonts w:ascii="Arial" w:hAnsi="Arial"/>
                <w:b/>
                <w:sz w:val="18"/>
                <w:szCs w:val="18"/>
              </w:rPr>
            </w:pPr>
            <w:r w:rsidRPr="006E0362">
              <w:rPr>
                <w:rFonts w:ascii="Arial" w:hAnsi="Arial"/>
                <w:b/>
                <w:sz w:val="18"/>
                <w:szCs w:val="18"/>
              </w:rPr>
              <w:t>Hieroglyphen</w:t>
            </w:r>
          </w:p>
          <w:p w:rsidR="00CC08B7" w:rsidRPr="006E0362" w:rsidRDefault="00CC08B7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Kalender mit Mondphasen und dem Zyklus der Nilschwemme</w:t>
            </w:r>
          </w:p>
          <w:p w:rsidR="00CC08B7" w:rsidRPr="006E0362" w:rsidRDefault="00CC08B7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Masseinheiten wie Handbreit, Elle, Land-Elle</w:t>
            </w:r>
          </w:p>
          <w:p w:rsidR="00CC08B7" w:rsidRPr="006E0362" w:rsidRDefault="00CC08B7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Berechnung von Landflächen</w:t>
            </w:r>
          </w:p>
          <w:p w:rsidR="00CC08B7" w:rsidRPr="006E0362" w:rsidRDefault="00CC08B7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Dezimalsystem bezogen auf die zehn Finger</w:t>
            </w:r>
          </w:p>
        </w:tc>
      </w:tr>
      <w:tr w:rsidR="00CC08B7" w:rsidRPr="00C55FB5" w:rsidTr="006E0362">
        <w:tc>
          <w:tcPr>
            <w:tcW w:w="3149" w:type="dxa"/>
            <w:tcBorders>
              <w:right w:val="nil"/>
            </w:tcBorders>
          </w:tcPr>
          <w:p w:rsidR="00CC08B7" w:rsidRPr="00C55FB5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C55FB5"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6C651307" wp14:editId="7C97D685">
                  <wp:extent cx="1800000" cy="1200000"/>
                  <wp:effectExtent l="0" t="0" r="0" b="635"/>
                  <wp:docPr id="9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CC08B7" w:rsidRPr="006E0362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 xml:space="preserve">Ab 1850 v. Chr. </w:t>
            </w:r>
          </w:p>
          <w:p w:rsidR="00CC08B7" w:rsidRPr="006E0362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Unbekannte Schreiber</w:t>
            </w:r>
          </w:p>
          <w:p w:rsidR="00CC08B7" w:rsidRPr="006E0362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Babylonien</w:t>
            </w:r>
          </w:p>
        </w:tc>
        <w:tc>
          <w:tcPr>
            <w:tcW w:w="4185" w:type="dxa"/>
            <w:tcBorders>
              <w:left w:val="nil"/>
            </w:tcBorders>
          </w:tcPr>
          <w:p w:rsidR="00CC08B7" w:rsidRPr="006E0362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ind w:left="-1536" w:firstLine="1536"/>
              <w:rPr>
                <w:rFonts w:ascii="Arial" w:hAnsi="Arial"/>
                <w:b/>
                <w:sz w:val="18"/>
                <w:szCs w:val="18"/>
              </w:rPr>
            </w:pPr>
            <w:r w:rsidRPr="006E0362">
              <w:rPr>
                <w:rFonts w:ascii="Arial" w:hAnsi="Arial"/>
                <w:b/>
                <w:sz w:val="18"/>
                <w:szCs w:val="18"/>
              </w:rPr>
              <w:t>Aufzeichnungen auf Tontafeln</w:t>
            </w:r>
          </w:p>
          <w:p w:rsidR="00CC08B7" w:rsidRPr="006E0362" w:rsidRDefault="00CC08B7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Rechteck- und Kreisberechnungen</w:t>
            </w:r>
          </w:p>
          <w:p w:rsidR="00CC08B7" w:rsidRPr="006E0362" w:rsidRDefault="00CC08B7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Aufgaben zum Messen und Wägen</w:t>
            </w:r>
          </w:p>
          <w:p w:rsidR="00CC08B7" w:rsidRPr="006E0362" w:rsidRDefault="00CC08B7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Sechziger Potenzen</w:t>
            </w:r>
          </w:p>
          <w:p w:rsidR="00CC08B7" w:rsidRPr="006E0362" w:rsidRDefault="00CC08B7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Babylonischer Kalender beruhend auf Mon</w:t>
            </w:r>
            <w:r w:rsidRPr="006E0362">
              <w:rPr>
                <w:rFonts w:ascii="Arial" w:hAnsi="Arial"/>
                <w:sz w:val="18"/>
                <w:szCs w:val="18"/>
              </w:rPr>
              <w:t>d</w:t>
            </w:r>
            <w:r w:rsidRPr="006E0362">
              <w:rPr>
                <w:rFonts w:ascii="Arial" w:hAnsi="Arial"/>
                <w:sz w:val="18"/>
                <w:szCs w:val="18"/>
              </w:rPr>
              <w:t>phasen</w:t>
            </w:r>
          </w:p>
          <w:p w:rsidR="00CC08B7" w:rsidRPr="006E0362" w:rsidRDefault="00CC08B7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Einführung eines Platzhalters mit dem Wert 0</w:t>
            </w:r>
          </w:p>
          <w:p w:rsidR="00CC08B7" w:rsidRPr="006E0362" w:rsidRDefault="00CC08B7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Quadratische Gleichungen für die Landve</w:t>
            </w:r>
            <w:r w:rsidRPr="006E0362">
              <w:rPr>
                <w:rFonts w:ascii="Arial" w:hAnsi="Arial"/>
                <w:sz w:val="18"/>
                <w:szCs w:val="18"/>
              </w:rPr>
              <w:t>r</w:t>
            </w:r>
            <w:r w:rsidRPr="006E0362">
              <w:rPr>
                <w:rFonts w:ascii="Arial" w:hAnsi="Arial"/>
                <w:sz w:val="18"/>
                <w:szCs w:val="18"/>
              </w:rPr>
              <w:t>messung</w:t>
            </w:r>
          </w:p>
          <w:p w:rsidR="00CC08B7" w:rsidRPr="006E0362" w:rsidRDefault="00CC08B7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Prinzip der rechtwinkligen Dreiecke</w:t>
            </w:r>
          </w:p>
          <w:p w:rsidR="00CC08B7" w:rsidRPr="006E0362" w:rsidRDefault="00CC08B7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Quadratwurzel aus Zwei</w:t>
            </w:r>
          </w:p>
        </w:tc>
      </w:tr>
      <w:tr w:rsidR="00CC08B7" w:rsidRPr="00C55FB5" w:rsidTr="006E0362">
        <w:tc>
          <w:tcPr>
            <w:tcW w:w="3149" w:type="dxa"/>
            <w:tcBorders>
              <w:right w:val="nil"/>
            </w:tcBorders>
          </w:tcPr>
          <w:p w:rsidR="00CC08B7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C55FB5"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68B31F51" wp14:editId="3AC55C70">
                  <wp:extent cx="1800000" cy="1200000"/>
                  <wp:effectExtent l="0" t="0" r="0" b="635"/>
                  <wp:docPr id="10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362" w:rsidRPr="00C55FB5" w:rsidRDefault="006E0362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CC08B7" w:rsidRPr="006E0362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 xml:space="preserve">Um 1650 v. Chr. </w:t>
            </w:r>
          </w:p>
          <w:p w:rsidR="00CC08B7" w:rsidRPr="006E0362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Schreiber Ahmes</w:t>
            </w:r>
          </w:p>
          <w:p w:rsidR="00CC08B7" w:rsidRPr="006E0362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 xml:space="preserve">Ägypten </w:t>
            </w:r>
          </w:p>
        </w:tc>
        <w:tc>
          <w:tcPr>
            <w:tcW w:w="4185" w:type="dxa"/>
            <w:tcBorders>
              <w:left w:val="nil"/>
            </w:tcBorders>
          </w:tcPr>
          <w:p w:rsidR="00CC08B7" w:rsidRPr="006E0362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ind w:left="-1536" w:firstLine="1536"/>
              <w:rPr>
                <w:rFonts w:ascii="Arial" w:hAnsi="Arial"/>
                <w:b/>
                <w:sz w:val="18"/>
                <w:szCs w:val="18"/>
              </w:rPr>
            </w:pPr>
            <w:r w:rsidRPr="006E0362">
              <w:rPr>
                <w:rFonts w:ascii="Arial" w:hAnsi="Arial"/>
                <w:b/>
                <w:sz w:val="18"/>
                <w:szCs w:val="18"/>
              </w:rPr>
              <w:t xml:space="preserve">Papyrus </w:t>
            </w:r>
            <w:proofErr w:type="spellStart"/>
            <w:r w:rsidRPr="006E0362">
              <w:rPr>
                <w:rFonts w:ascii="Arial" w:hAnsi="Arial"/>
                <w:b/>
                <w:sz w:val="18"/>
                <w:szCs w:val="18"/>
              </w:rPr>
              <w:t>Rhind</w:t>
            </w:r>
            <w:proofErr w:type="spellEnd"/>
          </w:p>
          <w:p w:rsidR="00CC08B7" w:rsidRPr="006E0362" w:rsidRDefault="00CC08B7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Alltägliche Rechenaufgaben mit beispielha</w:t>
            </w:r>
            <w:r w:rsidRPr="006E0362">
              <w:rPr>
                <w:rFonts w:ascii="Arial" w:hAnsi="Arial"/>
                <w:sz w:val="18"/>
                <w:szCs w:val="18"/>
              </w:rPr>
              <w:t>f</w:t>
            </w:r>
            <w:r w:rsidRPr="006E0362">
              <w:rPr>
                <w:rFonts w:ascii="Arial" w:hAnsi="Arial"/>
                <w:sz w:val="18"/>
                <w:szCs w:val="18"/>
              </w:rPr>
              <w:t>ten Lösungen</w:t>
            </w:r>
          </w:p>
          <w:p w:rsidR="00CC08B7" w:rsidRPr="006E0362" w:rsidRDefault="00CC08B7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Rechnen im Binärsystem</w:t>
            </w:r>
          </w:p>
          <w:p w:rsidR="00CC08B7" w:rsidRPr="006E0362" w:rsidRDefault="00CC08B7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Erste Brüche und geometrische Reihe</w:t>
            </w:r>
          </w:p>
          <w:p w:rsidR="00CC08B7" w:rsidRPr="006E0362" w:rsidRDefault="00CC08B7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Kreisberechnung und Entdeckung eines We</w:t>
            </w:r>
            <w:r w:rsidRPr="006E0362">
              <w:rPr>
                <w:rFonts w:ascii="Arial" w:hAnsi="Arial"/>
                <w:sz w:val="18"/>
                <w:szCs w:val="18"/>
              </w:rPr>
              <w:t>r</w:t>
            </w:r>
            <w:r w:rsidRPr="006E0362">
              <w:rPr>
                <w:rFonts w:ascii="Arial" w:hAnsi="Arial"/>
                <w:sz w:val="18"/>
                <w:szCs w:val="18"/>
              </w:rPr>
              <w:t xml:space="preserve">tes nahe </w:t>
            </w:r>
            <m:oMath>
              <m:r>
                <w:rPr>
                  <w:rFonts w:ascii="Cambria Math" w:hAnsi="Cambria Math"/>
                  <w:sz w:val="18"/>
                  <w:szCs w:val="18"/>
                </w:rPr>
                <m:t>π</m:t>
              </m:r>
            </m:oMath>
          </w:p>
        </w:tc>
      </w:tr>
      <w:tr w:rsidR="00CC08B7" w:rsidRPr="00C55FB5" w:rsidTr="006E0362">
        <w:tc>
          <w:tcPr>
            <w:tcW w:w="3149" w:type="dxa"/>
            <w:tcBorders>
              <w:right w:val="nil"/>
            </w:tcBorders>
          </w:tcPr>
          <w:p w:rsidR="00CC08B7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C55FB5"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7A735878" wp14:editId="3615EA82">
                  <wp:extent cx="1800000" cy="1200000"/>
                  <wp:effectExtent l="0" t="0" r="0" b="635"/>
                  <wp:docPr id="11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362" w:rsidRPr="00C55FB5" w:rsidRDefault="006E0362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CC08B7" w:rsidRPr="006E0362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 xml:space="preserve">Im 6. Jh. v. Chr. </w:t>
            </w:r>
          </w:p>
          <w:p w:rsidR="00CC08B7" w:rsidRPr="006E0362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Pythagoras</w:t>
            </w:r>
          </w:p>
          <w:p w:rsidR="00CC08B7" w:rsidRPr="006E0362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 xml:space="preserve">Samos, Griechenland </w:t>
            </w:r>
          </w:p>
        </w:tc>
        <w:tc>
          <w:tcPr>
            <w:tcW w:w="4185" w:type="dxa"/>
            <w:tcBorders>
              <w:left w:val="nil"/>
            </w:tcBorders>
          </w:tcPr>
          <w:p w:rsidR="00CC08B7" w:rsidRPr="006E0362" w:rsidRDefault="00CC08B7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 xml:space="preserve">Der Lehrsatz von Pythagoras: </w:t>
            </w:r>
            <w:r w:rsidRPr="006E0362">
              <w:rPr>
                <w:rFonts w:ascii="Arial" w:hAnsi="Arial"/>
                <w:sz w:val="18"/>
                <w:szCs w:val="18"/>
              </w:rPr>
              <w:br/>
              <w:t>a</w:t>
            </w:r>
            <w:r w:rsidRPr="006E0362">
              <w:rPr>
                <w:rFonts w:ascii="Arial" w:hAnsi="Arial"/>
                <w:sz w:val="18"/>
                <w:szCs w:val="18"/>
                <w:vertAlign w:val="superscript"/>
              </w:rPr>
              <w:t xml:space="preserve">2 </w:t>
            </w:r>
            <w:r w:rsidRPr="006E0362">
              <w:rPr>
                <w:rFonts w:ascii="Arial" w:hAnsi="Arial"/>
                <w:sz w:val="18"/>
                <w:szCs w:val="18"/>
              </w:rPr>
              <w:t>+ b</w:t>
            </w:r>
            <w:r w:rsidRPr="006E0362"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  <w:r w:rsidRPr="006E0362">
              <w:rPr>
                <w:rFonts w:ascii="Arial" w:hAnsi="Arial"/>
                <w:sz w:val="18"/>
                <w:szCs w:val="18"/>
              </w:rPr>
              <w:t xml:space="preserve"> = c</w:t>
            </w:r>
            <w:r w:rsidRPr="006E0362"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</w:p>
          <w:p w:rsidR="00CC08B7" w:rsidRPr="006E0362" w:rsidRDefault="00CC08B7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Die Entdeckung der harmonischen Reihe</w:t>
            </w:r>
          </w:p>
        </w:tc>
      </w:tr>
      <w:tr w:rsidR="00CC08B7" w:rsidRPr="00C55FB5" w:rsidTr="006E0362">
        <w:tc>
          <w:tcPr>
            <w:tcW w:w="3149" w:type="dxa"/>
            <w:tcBorders>
              <w:right w:val="nil"/>
            </w:tcBorders>
          </w:tcPr>
          <w:p w:rsidR="00CC08B7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  <w:r w:rsidRPr="00C55FB5"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5E6BDBFE" wp14:editId="6AE39668">
                  <wp:extent cx="1800000" cy="1200000"/>
                  <wp:effectExtent l="0" t="0" r="0" b="635"/>
                  <wp:docPr id="13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362" w:rsidRPr="00C55FB5" w:rsidRDefault="006E0362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CC08B7" w:rsidRPr="006E0362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 xml:space="preserve">387 v. Chr. </w:t>
            </w:r>
          </w:p>
          <w:p w:rsidR="00CC08B7" w:rsidRPr="006E0362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Platon</w:t>
            </w:r>
          </w:p>
          <w:p w:rsidR="00CC08B7" w:rsidRPr="006E0362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Athen, Griechenland</w:t>
            </w:r>
          </w:p>
        </w:tc>
        <w:tc>
          <w:tcPr>
            <w:tcW w:w="4185" w:type="dxa"/>
            <w:tcBorders>
              <w:left w:val="nil"/>
            </w:tcBorders>
          </w:tcPr>
          <w:p w:rsidR="00CC08B7" w:rsidRPr="006E0362" w:rsidRDefault="00CC08B7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 w:rsidRPr="006E0362">
              <w:rPr>
                <w:rFonts w:ascii="Arial" w:hAnsi="Arial"/>
                <w:b/>
                <w:sz w:val="18"/>
                <w:szCs w:val="18"/>
              </w:rPr>
              <w:t>Die platonischen Körper</w:t>
            </w:r>
          </w:p>
          <w:p w:rsidR="00CC08B7" w:rsidRPr="006E0362" w:rsidRDefault="00CC08B7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Einteilung des Universums in fünf regelmä</w:t>
            </w:r>
            <w:r w:rsidRPr="006E0362">
              <w:rPr>
                <w:rFonts w:ascii="Arial" w:hAnsi="Arial"/>
                <w:sz w:val="18"/>
                <w:szCs w:val="18"/>
              </w:rPr>
              <w:t>s</w:t>
            </w:r>
            <w:r w:rsidRPr="006E0362">
              <w:rPr>
                <w:rFonts w:ascii="Arial" w:hAnsi="Arial"/>
                <w:sz w:val="18"/>
                <w:szCs w:val="18"/>
              </w:rPr>
              <w:t>sige Polygone</w:t>
            </w:r>
          </w:p>
        </w:tc>
      </w:tr>
      <w:tr w:rsidR="009358B6" w:rsidRPr="00C55FB5" w:rsidTr="006E0362">
        <w:tc>
          <w:tcPr>
            <w:tcW w:w="3149" w:type="dxa"/>
            <w:tcBorders>
              <w:right w:val="nil"/>
            </w:tcBorders>
          </w:tcPr>
          <w:p w:rsidR="009358B6" w:rsidRPr="00C55FB5" w:rsidRDefault="009358B6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  <w:r w:rsidRPr="00C55FB5">
              <w:rPr>
                <w:rFonts w:ascii="Arial" w:hAnsi="Arial"/>
                <w:noProof/>
                <w:sz w:val="20"/>
                <w:lang w:eastAsia="de-CH"/>
              </w:rPr>
              <w:lastRenderedPageBreak/>
              <w:drawing>
                <wp:inline distT="0" distB="0" distL="0" distR="0" wp14:anchorId="645722C4" wp14:editId="7DDDAAB7">
                  <wp:extent cx="1800000" cy="1200000"/>
                  <wp:effectExtent l="0" t="0" r="0" b="635"/>
                  <wp:docPr id="14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9358B6" w:rsidRPr="006E0362" w:rsidRDefault="009358B6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 xml:space="preserve">300 v. Chr. </w:t>
            </w:r>
          </w:p>
          <w:p w:rsidR="009358B6" w:rsidRPr="006E0362" w:rsidRDefault="009358B6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Euklid</w:t>
            </w:r>
          </w:p>
          <w:p w:rsidR="009358B6" w:rsidRPr="006E0362" w:rsidRDefault="009358B6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Alexandria</w:t>
            </w:r>
          </w:p>
        </w:tc>
        <w:tc>
          <w:tcPr>
            <w:tcW w:w="4185" w:type="dxa"/>
            <w:tcBorders>
              <w:left w:val="nil"/>
            </w:tcBorders>
          </w:tcPr>
          <w:p w:rsidR="009358B6" w:rsidRDefault="009358B6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472336">
              <w:rPr>
                <w:rFonts w:ascii="Arial" w:hAnsi="Arial"/>
                <w:b/>
                <w:sz w:val="20"/>
              </w:rPr>
              <w:t>Die Elemente</w:t>
            </w:r>
          </w:p>
          <w:p w:rsidR="009358B6" w:rsidRPr="009358B6" w:rsidRDefault="009358B6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C55FB5">
              <w:rPr>
                <w:rFonts w:ascii="Arial" w:hAnsi="Arial"/>
                <w:sz w:val="20"/>
              </w:rPr>
              <w:t xml:space="preserve">Chronik der Mathematik in </w:t>
            </w:r>
            <w:r>
              <w:rPr>
                <w:rFonts w:ascii="Arial" w:hAnsi="Arial"/>
                <w:sz w:val="20"/>
              </w:rPr>
              <w:t xml:space="preserve">- </w:t>
            </w:r>
            <w:r w:rsidRPr="00C55FB5">
              <w:rPr>
                <w:rFonts w:ascii="Arial" w:hAnsi="Arial"/>
                <w:sz w:val="20"/>
              </w:rPr>
              <w:t>Grieche</w:t>
            </w:r>
            <w:r w:rsidRPr="00C55FB5">
              <w:rPr>
                <w:rFonts w:ascii="Arial" w:hAnsi="Arial"/>
                <w:sz w:val="20"/>
              </w:rPr>
              <w:t>n</w:t>
            </w:r>
            <w:r w:rsidRPr="00C55FB5">
              <w:rPr>
                <w:rFonts w:ascii="Arial" w:hAnsi="Arial"/>
                <w:sz w:val="20"/>
              </w:rPr>
              <w:t>land beruhend auf Axiomen</w:t>
            </w:r>
          </w:p>
          <w:p w:rsidR="009358B6" w:rsidRPr="00C55FB5" w:rsidRDefault="009358B6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C55FB5">
              <w:rPr>
                <w:rFonts w:ascii="Arial" w:hAnsi="Arial"/>
                <w:sz w:val="20"/>
              </w:rPr>
              <w:t>Formeln zur Berechnung der Volumina von Kegeln und Zylindern</w:t>
            </w:r>
          </w:p>
          <w:p w:rsidR="009358B6" w:rsidRDefault="009358B6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C55FB5">
              <w:rPr>
                <w:rFonts w:ascii="Arial" w:hAnsi="Arial"/>
                <w:sz w:val="20"/>
              </w:rPr>
              <w:t>Beweise für geometrische Reihen, ideale Zahlen und Primzahlen</w:t>
            </w:r>
          </w:p>
          <w:p w:rsidR="009358B6" w:rsidRPr="009358B6" w:rsidRDefault="009358B6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9358B6">
              <w:rPr>
                <w:rFonts w:ascii="Arial" w:hAnsi="Arial"/>
                <w:sz w:val="20"/>
              </w:rPr>
              <w:t>Beweisführung für die platonischen Kö</w:t>
            </w:r>
            <w:r w:rsidRPr="009358B6">
              <w:rPr>
                <w:rFonts w:ascii="Arial" w:hAnsi="Arial"/>
                <w:sz w:val="20"/>
              </w:rPr>
              <w:t>r</w:t>
            </w:r>
            <w:r w:rsidRPr="009358B6">
              <w:rPr>
                <w:rFonts w:ascii="Arial" w:hAnsi="Arial"/>
                <w:sz w:val="20"/>
              </w:rPr>
              <w:t>per</w:t>
            </w:r>
          </w:p>
        </w:tc>
      </w:tr>
      <w:tr w:rsidR="0097208A" w:rsidRPr="00C55FB5" w:rsidTr="006E0362">
        <w:tc>
          <w:tcPr>
            <w:tcW w:w="3149" w:type="dxa"/>
            <w:tcBorders>
              <w:right w:val="nil"/>
            </w:tcBorders>
          </w:tcPr>
          <w:p w:rsidR="0097208A" w:rsidRPr="00C55FB5" w:rsidRDefault="0097208A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noProof/>
                <w:sz w:val="20"/>
                <w:lang w:eastAsia="de-CH"/>
              </w:rPr>
            </w:pPr>
            <w:r w:rsidRPr="00C55FB5"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78A5FF16" wp14:editId="1337F3FE">
                  <wp:extent cx="1800000" cy="1200000"/>
                  <wp:effectExtent l="0" t="0" r="0" b="635"/>
                  <wp:docPr id="15" name="Bild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2" w:type="dxa"/>
            <w:tcBorders>
              <w:left w:val="nil"/>
              <w:right w:val="nil"/>
            </w:tcBorders>
          </w:tcPr>
          <w:p w:rsidR="0097208A" w:rsidRPr="006E0362" w:rsidRDefault="0097208A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 xml:space="preserve">Um 200 v. Chr. </w:t>
            </w:r>
          </w:p>
          <w:p w:rsidR="0097208A" w:rsidRPr="006E0362" w:rsidRDefault="0097208A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Archimedes</w:t>
            </w:r>
          </w:p>
          <w:p w:rsidR="0097208A" w:rsidRPr="006E0362" w:rsidRDefault="0097208A" w:rsidP="006E036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18"/>
                <w:szCs w:val="18"/>
              </w:rPr>
            </w:pPr>
            <w:r w:rsidRPr="006E0362">
              <w:rPr>
                <w:rFonts w:ascii="Arial" w:hAnsi="Arial"/>
                <w:sz w:val="18"/>
                <w:szCs w:val="18"/>
              </w:rPr>
              <w:t>Alexandria</w:t>
            </w:r>
          </w:p>
        </w:tc>
        <w:tc>
          <w:tcPr>
            <w:tcW w:w="4185" w:type="dxa"/>
            <w:tcBorders>
              <w:left w:val="nil"/>
            </w:tcBorders>
          </w:tcPr>
          <w:p w:rsidR="0097208A" w:rsidRPr="00C55FB5" w:rsidRDefault="0097208A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C55FB5">
              <w:rPr>
                <w:rFonts w:ascii="Arial" w:hAnsi="Arial"/>
                <w:sz w:val="20"/>
              </w:rPr>
              <w:t>Erforschung von Polygonen und Körpern</w:t>
            </w:r>
          </w:p>
          <w:p w:rsidR="0097208A" w:rsidRPr="00C55FB5" w:rsidRDefault="0097208A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C55FB5">
              <w:rPr>
                <w:rFonts w:ascii="Arial" w:hAnsi="Arial"/>
                <w:sz w:val="20"/>
              </w:rPr>
              <w:t>Auseinandersetzung mit dem Schwe</w:t>
            </w:r>
            <w:r w:rsidRPr="00C55FB5">
              <w:rPr>
                <w:rFonts w:ascii="Arial" w:hAnsi="Arial"/>
                <w:sz w:val="20"/>
              </w:rPr>
              <w:t>r</w:t>
            </w:r>
            <w:r w:rsidRPr="00C55FB5">
              <w:rPr>
                <w:rFonts w:ascii="Arial" w:hAnsi="Arial"/>
                <w:sz w:val="20"/>
              </w:rPr>
              <w:t>punkt und mit Spiralen</w:t>
            </w:r>
          </w:p>
          <w:p w:rsidR="0097208A" w:rsidRPr="00C55FB5" w:rsidRDefault="0097208A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C55FB5">
              <w:rPr>
                <w:rFonts w:ascii="Arial" w:hAnsi="Arial"/>
                <w:sz w:val="20"/>
              </w:rPr>
              <w:t>Konstruktion neuartiger Waffen</w:t>
            </w:r>
          </w:p>
          <w:p w:rsidR="0097208A" w:rsidRDefault="0097208A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C55FB5">
              <w:rPr>
                <w:rFonts w:ascii="Arial" w:hAnsi="Arial"/>
                <w:sz w:val="20"/>
              </w:rPr>
              <w:t>Entwicklung von Spiegeln</w:t>
            </w:r>
          </w:p>
          <w:p w:rsidR="0097208A" w:rsidRPr="0097208A" w:rsidRDefault="0097208A" w:rsidP="006E0362">
            <w:pPr>
              <w:pStyle w:val="Kopfzeile"/>
              <w:numPr>
                <w:ilvl w:val="0"/>
                <w:numId w:val="21"/>
              </w:numPr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97208A">
              <w:rPr>
                <w:rFonts w:ascii="Arial" w:hAnsi="Arial"/>
                <w:sz w:val="20"/>
              </w:rPr>
              <w:t>Methodische Berechnung von Kugelv</w:t>
            </w:r>
            <w:r w:rsidRPr="0097208A">
              <w:rPr>
                <w:rFonts w:ascii="Arial" w:hAnsi="Arial"/>
                <w:sz w:val="20"/>
              </w:rPr>
              <w:t>o</w:t>
            </w:r>
            <w:r w:rsidRPr="0097208A">
              <w:rPr>
                <w:rFonts w:ascii="Arial" w:hAnsi="Arial"/>
                <w:sz w:val="20"/>
              </w:rPr>
              <w:t>lumen</w:t>
            </w:r>
          </w:p>
        </w:tc>
      </w:tr>
    </w:tbl>
    <w:p w:rsidR="005B7EC5" w:rsidRPr="00F92083" w:rsidRDefault="005B7EC5" w:rsidP="00CC08B7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5B7EC5" w:rsidRPr="00F92083" w:rsidSect="001467F6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08A" w:rsidRDefault="0097208A">
      <w:r>
        <w:separator/>
      </w:r>
    </w:p>
  </w:endnote>
  <w:endnote w:type="continuationSeparator" w:id="0">
    <w:p w:rsidR="0097208A" w:rsidRDefault="00972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7208A" w:rsidRPr="002D00AC" w:rsidTr="003E371A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97208A" w:rsidRPr="00E231F5" w:rsidRDefault="0097208A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97208A" w:rsidRPr="00E231F5" w:rsidRDefault="0097208A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97208A" w:rsidRPr="00E231F5" w:rsidRDefault="0097208A" w:rsidP="003E371A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14039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414039">
            <w:fldChar w:fldCharType="begin"/>
          </w:r>
          <w:r w:rsidR="00414039">
            <w:instrText xml:space="preserve"> NUMPAGES   \* MERGEFORMAT </w:instrText>
          </w:r>
          <w:r w:rsidR="00414039">
            <w:fldChar w:fldCharType="separate"/>
          </w:r>
          <w:r w:rsidR="00414039" w:rsidRPr="00414039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414039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97208A" w:rsidRDefault="0097208A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7208A" w:rsidRPr="002D00AC" w:rsidTr="003E371A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97208A" w:rsidRPr="00E231F5" w:rsidRDefault="0097208A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97208A" w:rsidRPr="00E231F5" w:rsidRDefault="0097208A" w:rsidP="003E371A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97208A" w:rsidRPr="00E231F5" w:rsidRDefault="0097208A" w:rsidP="003E371A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14039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 w:rsidR="00414039">
            <w:fldChar w:fldCharType="begin"/>
          </w:r>
          <w:r w:rsidR="00414039">
            <w:instrText xml:space="preserve"> NUMPAGES   \* MERGEFORMAT </w:instrText>
          </w:r>
          <w:r w:rsidR="00414039">
            <w:fldChar w:fldCharType="separate"/>
          </w:r>
          <w:r w:rsidR="00414039" w:rsidRPr="00414039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414039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97208A" w:rsidRDefault="0097208A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08A" w:rsidRDefault="0097208A">
      <w:r>
        <w:separator/>
      </w:r>
    </w:p>
  </w:footnote>
  <w:footnote w:type="continuationSeparator" w:id="0">
    <w:p w:rsidR="0097208A" w:rsidRDefault="009720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97208A" w:rsidTr="003E371A">
      <w:trPr>
        <w:trHeight w:hRule="exact" w:val="227"/>
      </w:trPr>
      <w:tc>
        <w:tcPr>
          <w:tcW w:w="9356" w:type="dxa"/>
          <w:gridSpan w:val="3"/>
        </w:tcPr>
        <w:p w:rsidR="0097208A" w:rsidRPr="008103E2" w:rsidRDefault="0097208A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97208A" w:rsidTr="003E371A">
      <w:trPr>
        <w:trHeight w:hRule="exact" w:val="567"/>
      </w:trPr>
      <w:tc>
        <w:tcPr>
          <w:tcW w:w="3932" w:type="dxa"/>
          <w:vMerge w:val="restart"/>
        </w:tcPr>
        <w:p w:rsidR="0097208A" w:rsidRDefault="0097208A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A083BDE" wp14:editId="08ED90A3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97208A" w:rsidRDefault="0097208A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97208A" w:rsidRDefault="0097208A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97208A" w:rsidRPr="002D01FD" w:rsidRDefault="0097208A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Memory</w:t>
          </w:r>
        </w:p>
      </w:tc>
    </w:tr>
    <w:tr w:rsidR="0097208A" w:rsidTr="003E371A">
      <w:trPr>
        <w:trHeight w:hRule="exact" w:val="397"/>
      </w:trPr>
      <w:tc>
        <w:tcPr>
          <w:tcW w:w="3932" w:type="dxa"/>
          <w:vMerge/>
        </w:tcPr>
        <w:p w:rsidR="0097208A" w:rsidRDefault="0097208A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97208A" w:rsidRDefault="0097208A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97208A" w:rsidRPr="002D01FD" w:rsidRDefault="0097208A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97208A" w:rsidTr="003E371A">
      <w:trPr>
        <w:trHeight w:hRule="exact" w:val="227"/>
      </w:trPr>
      <w:tc>
        <w:tcPr>
          <w:tcW w:w="9356" w:type="dxa"/>
          <w:gridSpan w:val="3"/>
        </w:tcPr>
        <w:p w:rsidR="0097208A" w:rsidRDefault="0097208A" w:rsidP="003E371A">
          <w:pPr>
            <w:pStyle w:val="Kopfzeile"/>
          </w:pPr>
        </w:p>
      </w:tc>
    </w:tr>
    <w:tr w:rsidR="0097208A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97208A" w:rsidRPr="0005385A" w:rsidRDefault="0097208A" w:rsidP="003E371A">
          <w:pPr>
            <w:pStyle w:val="Kopfzeile"/>
            <w:rPr>
              <w:rFonts w:ascii="Arial" w:hAnsi="Arial"/>
              <w:b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t>Die Geschichte der Mathematik – Die Sprache des Universums</w:t>
          </w:r>
        </w:p>
      </w:tc>
    </w:tr>
  </w:tbl>
  <w:p w:rsidR="0097208A" w:rsidRDefault="0097208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97208A" w:rsidTr="003E371A">
      <w:trPr>
        <w:trHeight w:val="227"/>
      </w:trPr>
      <w:tc>
        <w:tcPr>
          <w:tcW w:w="9356" w:type="dxa"/>
          <w:gridSpan w:val="5"/>
          <w:vAlign w:val="center"/>
        </w:tcPr>
        <w:p w:rsidR="0097208A" w:rsidRPr="00092BCF" w:rsidRDefault="0097208A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97208A" w:rsidTr="003E371A">
      <w:trPr>
        <w:trHeight w:hRule="exact" w:val="567"/>
      </w:trPr>
      <w:tc>
        <w:tcPr>
          <w:tcW w:w="3932" w:type="dxa"/>
          <w:gridSpan w:val="3"/>
          <w:vMerge w:val="restart"/>
        </w:tcPr>
        <w:p w:rsidR="0097208A" w:rsidRDefault="0097208A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B384CB9" wp14:editId="29E41DD0">
                <wp:extent cx="2412000" cy="613271"/>
                <wp:effectExtent l="0" t="0" r="762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97208A" w:rsidRDefault="0097208A" w:rsidP="003E371A">
          <w:pPr>
            <w:pStyle w:val="Kopfzeile"/>
          </w:pPr>
        </w:p>
        <w:p w:rsidR="0097208A" w:rsidRPr="0008046F" w:rsidRDefault="0097208A" w:rsidP="003E371A">
          <w:pPr>
            <w:jc w:val="center"/>
          </w:pPr>
        </w:p>
      </w:tc>
      <w:tc>
        <w:tcPr>
          <w:tcW w:w="3618" w:type="dxa"/>
          <w:vAlign w:val="bottom"/>
        </w:tcPr>
        <w:p w:rsidR="0097208A" w:rsidRDefault="0097208A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2</w:t>
          </w:r>
        </w:p>
        <w:p w:rsidR="0097208A" w:rsidRPr="002D01FD" w:rsidRDefault="0097208A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Memory</w:t>
          </w:r>
        </w:p>
      </w:tc>
    </w:tr>
    <w:tr w:rsidR="0097208A" w:rsidTr="003E371A">
      <w:trPr>
        <w:trHeight w:hRule="exact" w:val="397"/>
      </w:trPr>
      <w:tc>
        <w:tcPr>
          <w:tcW w:w="3932" w:type="dxa"/>
          <w:gridSpan w:val="3"/>
          <w:vMerge/>
        </w:tcPr>
        <w:p w:rsidR="0097208A" w:rsidRDefault="0097208A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97208A" w:rsidRDefault="0097208A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97208A" w:rsidRPr="002D01FD" w:rsidRDefault="0097208A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97208A" w:rsidTr="003E371A">
      <w:trPr>
        <w:trHeight w:hRule="exact" w:val="227"/>
      </w:trPr>
      <w:tc>
        <w:tcPr>
          <w:tcW w:w="9356" w:type="dxa"/>
          <w:gridSpan w:val="5"/>
        </w:tcPr>
        <w:p w:rsidR="0097208A" w:rsidRPr="00092BCF" w:rsidRDefault="0097208A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97208A" w:rsidTr="003E371A">
      <w:trPr>
        <w:trHeight w:hRule="exact" w:val="227"/>
      </w:trPr>
      <w:tc>
        <w:tcPr>
          <w:tcW w:w="2762" w:type="dxa"/>
          <w:vMerge w:val="restart"/>
          <w:vAlign w:val="center"/>
        </w:tcPr>
        <w:p w:rsidR="0097208A" w:rsidRDefault="0097208A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9CB0821" wp14:editId="2D03B793">
                <wp:extent cx="1661709" cy="936000"/>
                <wp:effectExtent l="0" t="0" r="0" b="0"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athe1_5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</w:tcPr>
        <w:p w:rsidR="0097208A" w:rsidRDefault="0097208A" w:rsidP="003E371A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97208A" w:rsidRPr="002D01FD" w:rsidRDefault="0097208A" w:rsidP="003E371A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</w:rPr>
            <w:t>Mathematik und Geschichte für Sek I und Sek II</w:t>
          </w:r>
        </w:p>
      </w:tc>
    </w:tr>
    <w:tr w:rsidR="0097208A" w:rsidTr="003E371A">
      <w:trPr>
        <w:trHeight w:hRule="exact" w:val="567"/>
      </w:trPr>
      <w:tc>
        <w:tcPr>
          <w:tcW w:w="2762" w:type="dxa"/>
          <w:vMerge/>
        </w:tcPr>
        <w:p w:rsidR="0097208A" w:rsidRDefault="0097208A" w:rsidP="003E371A">
          <w:pPr>
            <w:pStyle w:val="Kopfzeile"/>
          </w:pPr>
        </w:p>
      </w:tc>
      <w:tc>
        <w:tcPr>
          <w:tcW w:w="170" w:type="dxa"/>
          <w:vMerge/>
        </w:tcPr>
        <w:p w:rsidR="0097208A" w:rsidRDefault="0097208A" w:rsidP="003E371A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97208A" w:rsidRPr="00292AA1" w:rsidRDefault="0097208A" w:rsidP="003E371A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Die Geschichte der Mathematik</w:t>
          </w:r>
        </w:p>
      </w:tc>
    </w:tr>
    <w:tr w:rsidR="0097208A" w:rsidTr="003E371A">
      <w:trPr>
        <w:trHeight w:hRule="exact" w:val="680"/>
      </w:trPr>
      <w:tc>
        <w:tcPr>
          <w:tcW w:w="2762" w:type="dxa"/>
          <w:vMerge/>
        </w:tcPr>
        <w:p w:rsidR="0097208A" w:rsidRDefault="0097208A" w:rsidP="003E371A">
          <w:pPr>
            <w:pStyle w:val="Kopfzeile"/>
          </w:pPr>
        </w:p>
      </w:tc>
      <w:tc>
        <w:tcPr>
          <w:tcW w:w="170" w:type="dxa"/>
          <w:vMerge/>
        </w:tcPr>
        <w:p w:rsidR="0097208A" w:rsidRDefault="0097208A" w:rsidP="003E371A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97208A" w:rsidRPr="009D5FA2" w:rsidRDefault="0097208A" w:rsidP="003E371A">
          <w:pPr>
            <w:pStyle w:val="Kopfzeile"/>
            <w:rPr>
              <w:rFonts w:ascii="Arial" w:hAnsi="Arial"/>
              <w:sz w:val="18"/>
              <w:szCs w:val="18"/>
            </w:rPr>
          </w:pPr>
          <w:r w:rsidRPr="009D5FA2">
            <w:rPr>
              <w:rFonts w:ascii="Arial" w:hAnsi="Arial"/>
              <w:sz w:val="18"/>
              <w:szCs w:val="18"/>
            </w:rPr>
            <w:t>1. Die Sprache des Universum</w:t>
          </w:r>
        </w:p>
        <w:p w:rsidR="0097208A" w:rsidRDefault="0097208A" w:rsidP="003E371A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7208A" w:rsidRPr="00566D69" w:rsidRDefault="0097208A" w:rsidP="003E371A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58:00</w:t>
          </w:r>
          <w:r w:rsidRPr="00566D6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97208A" w:rsidRDefault="0097208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32154"/>
    <w:multiLevelType w:val="hybridMultilevel"/>
    <w:tmpl w:val="080871F4"/>
    <w:lvl w:ilvl="0" w:tplc="4554F53E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2C2A45"/>
    <w:multiLevelType w:val="hybridMultilevel"/>
    <w:tmpl w:val="51581E38"/>
    <w:lvl w:ilvl="0" w:tplc="AD3EBCB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28494B"/>
    <w:multiLevelType w:val="hybridMultilevel"/>
    <w:tmpl w:val="B9BABEBE"/>
    <w:lvl w:ilvl="0" w:tplc="FC968AE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4"/>
  </w:num>
  <w:num w:numId="3">
    <w:abstractNumId w:val="8"/>
  </w:num>
  <w:num w:numId="4">
    <w:abstractNumId w:val="19"/>
  </w:num>
  <w:num w:numId="5">
    <w:abstractNumId w:val="18"/>
  </w:num>
  <w:num w:numId="6">
    <w:abstractNumId w:val="16"/>
  </w:num>
  <w:num w:numId="7">
    <w:abstractNumId w:val="9"/>
  </w:num>
  <w:num w:numId="8">
    <w:abstractNumId w:val="4"/>
  </w:num>
  <w:num w:numId="9">
    <w:abstractNumId w:val="17"/>
  </w:num>
  <w:num w:numId="10">
    <w:abstractNumId w:val="5"/>
  </w:num>
  <w:num w:numId="11">
    <w:abstractNumId w:val="13"/>
  </w:num>
  <w:num w:numId="12">
    <w:abstractNumId w:val="3"/>
  </w:num>
  <w:num w:numId="13">
    <w:abstractNumId w:val="6"/>
  </w:num>
  <w:num w:numId="14">
    <w:abstractNumId w:val="2"/>
  </w:num>
  <w:num w:numId="15">
    <w:abstractNumId w:val="15"/>
  </w:num>
  <w:num w:numId="16">
    <w:abstractNumId w:val="7"/>
  </w:num>
  <w:num w:numId="17">
    <w:abstractNumId w:val="20"/>
  </w:num>
  <w:num w:numId="18">
    <w:abstractNumId w:val="11"/>
  </w:num>
  <w:num w:numId="19">
    <w:abstractNumId w:val="1"/>
  </w:num>
  <w:num w:numId="20">
    <w:abstractNumId w:val="12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1536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7B2"/>
    <w:rsid w:val="00012008"/>
    <w:rsid w:val="000249EE"/>
    <w:rsid w:val="00034C0B"/>
    <w:rsid w:val="00046687"/>
    <w:rsid w:val="000508C4"/>
    <w:rsid w:val="000542A1"/>
    <w:rsid w:val="00054A08"/>
    <w:rsid w:val="00056661"/>
    <w:rsid w:val="00065561"/>
    <w:rsid w:val="00073AB1"/>
    <w:rsid w:val="00085A93"/>
    <w:rsid w:val="00086C9A"/>
    <w:rsid w:val="00087330"/>
    <w:rsid w:val="00090A9C"/>
    <w:rsid w:val="00090FA0"/>
    <w:rsid w:val="000B73FE"/>
    <w:rsid w:val="000C21CF"/>
    <w:rsid w:val="000C578C"/>
    <w:rsid w:val="000E7F93"/>
    <w:rsid w:val="00101BE1"/>
    <w:rsid w:val="001065E3"/>
    <w:rsid w:val="00114139"/>
    <w:rsid w:val="001205C5"/>
    <w:rsid w:val="0013281A"/>
    <w:rsid w:val="00143CB8"/>
    <w:rsid w:val="001467F6"/>
    <w:rsid w:val="00166279"/>
    <w:rsid w:val="0018786F"/>
    <w:rsid w:val="00194162"/>
    <w:rsid w:val="001A091D"/>
    <w:rsid w:val="001B22A4"/>
    <w:rsid w:val="001B3C76"/>
    <w:rsid w:val="001C544E"/>
    <w:rsid w:val="001E04EE"/>
    <w:rsid w:val="001F448D"/>
    <w:rsid w:val="002049FF"/>
    <w:rsid w:val="00220784"/>
    <w:rsid w:val="00226E71"/>
    <w:rsid w:val="00227596"/>
    <w:rsid w:val="002338AA"/>
    <w:rsid w:val="00233B90"/>
    <w:rsid w:val="00246829"/>
    <w:rsid w:val="002558F8"/>
    <w:rsid w:val="00257F9B"/>
    <w:rsid w:val="00263C4D"/>
    <w:rsid w:val="002B11F1"/>
    <w:rsid w:val="002D00AC"/>
    <w:rsid w:val="002F2D5C"/>
    <w:rsid w:val="002F58BB"/>
    <w:rsid w:val="00313588"/>
    <w:rsid w:val="00323D0D"/>
    <w:rsid w:val="00323E82"/>
    <w:rsid w:val="00330A77"/>
    <w:rsid w:val="00336D76"/>
    <w:rsid w:val="003429F6"/>
    <w:rsid w:val="00347764"/>
    <w:rsid w:val="00367A3B"/>
    <w:rsid w:val="00383231"/>
    <w:rsid w:val="00386693"/>
    <w:rsid w:val="003944BE"/>
    <w:rsid w:val="003D05EC"/>
    <w:rsid w:val="003D4A61"/>
    <w:rsid w:val="003E371A"/>
    <w:rsid w:val="003E7DD1"/>
    <w:rsid w:val="00410E4C"/>
    <w:rsid w:val="00414039"/>
    <w:rsid w:val="004162E1"/>
    <w:rsid w:val="0044293F"/>
    <w:rsid w:val="00452150"/>
    <w:rsid w:val="004617BB"/>
    <w:rsid w:val="00461BF0"/>
    <w:rsid w:val="00480092"/>
    <w:rsid w:val="00483BAA"/>
    <w:rsid w:val="00485C23"/>
    <w:rsid w:val="00497544"/>
    <w:rsid w:val="004B6E8A"/>
    <w:rsid w:val="004D49D5"/>
    <w:rsid w:val="004E267D"/>
    <w:rsid w:val="004E5D66"/>
    <w:rsid w:val="0050005B"/>
    <w:rsid w:val="00502146"/>
    <w:rsid w:val="00516997"/>
    <w:rsid w:val="0052112C"/>
    <w:rsid w:val="00524DCA"/>
    <w:rsid w:val="00537C46"/>
    <w:rsid w:val="005469AD"/>
    <w:rsid w:val="0055473E"/>
    <w:rsid w:val="005714A1"/>
    <w:rsid w:val="005744E6"/>
    <w:rsid w:val="0058095E"/>
    <w:rsid w:val="005841F8"/>
    <w:rsid w:val="00591986"/>
    <w:rsid w:val="005B0B74"/>
    <w:rsid w:val="005B25FB"/>
    <w:rsid w:val="005B7135"/>
    <w:rsid w:val="005B7EC5"/>
    <w:rsid w:val="005D1E03"/>
    <w:rsid w:val="005D7D38"/>
    <w:rsid w:val="005F2E73"/>
    <w:rsid w:val="005F6BBF"/>
    <w:rsid w:val="00614018"/>
    <w:rsid w:val="006179A3"/>
    <w:rsid w:val="00626EA3"/>
    <w:rsid w:val="0064785C"/>
    <w:rsid w:val="006559FC"/>
    <w:rsid w:val="0068286F"/>
    <w:rsid w:val="0069095A"/>
    <w:rsid w:val="006922F3"/>
    <w:rsid w:val="00696ED8"/>
    <w:rsid w:val="006A15C3"/>
    <w:rsid w:val="006A3A72"/>
    <w:rsid w:val="006B6B4C"/>
    <w:rsid w:val="006C411C"/>
    <w:rsid w:val="006D6A31"/>
    <w:rsid w:val="006E0362"/>
    <w:rsid w:val="006E2F5F"/>
    <w:rsid w:val="006F0AE2"/>
    <w:rsid w:val="00701D98"/>
    <w:rsid w:val="0070285A"/>
    <w:rsid w:val="00706920"/>
    <w:rsid w:val="007177EF"/>
    <w:rsid w:val="00766C9D"/>
    <w:rsid w:val="007710E0"/>
    <w:rsid w:val="0077741F"/>
    <w:rsid w:val="007776A8"/>
    <w:rsid w:val="007B0B1A"/>
    <w:rsid w:val="007D0F0A"/>
    <w:rsid w:val="007D6281"/>
    <w:rsid w:val="007F47DB"/>
    <w:rsid w:val="007F5172"/>
    <w:rsid w:val="00811096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6058"/>
    <w:rsid w:val="008C2425"/>
    <w:rsid w:val="008C6C31"/>
    <w:rsid w:val="008D031B"/>
    <w:rsid w:val="008E3FCC"/>
    <w:rsid w:val="008F3811"/>
    <w:rsid w:val="00923690"/>
    <w:rsid w:val="00927027"/>
    <w:rsid w:val="009358B6"/>
    <w:rsid w:val="009362F4"/>
    <w:rsid w:val="00937B92"/>
    <w:rsid w:val="009463F4"/>
    <w:rsid w:val="00951C3A"/>
    <w:rsid w:val="00953C86"/>
    <w:rsid w:val="0097208A"/>
    <w:rsid w:val="009763F6"/>
    <w:rsid w:val="00976679"/>
    <w:rsid w:val="00976744"/>
    <w:rsid w:val="0098167D"/>
    <w:rsid w:val="00981A9C"/>
    <w:rsid w:val="0098392B"/>
    <w:rsid w:val="009B65BF"/>
    <w:rsid w:val="009B6AB6"/>
    <w:rsid w:val="009E3849"/>
    <w:rsid w:val="009F0855"/>
    <w:rsid w:val="00A02F03"/>
    <w:rsid w:val="00A120DD"/>
    <w:rsid w:val="00A20506"/>
    <w:rsid w:val="00A30917"/>
    <w:rsid w:val="00A321FC"/>
    <w:rsid w:val="00A33B92"/>
    <w:rsid w:val="00A359FA"/>
    <w:rsid w:val="00A427DC"/>
    <w:rsid w:val="00A44367"/>
    <w:rsid w:val="00A601D7"/>
    <w:rsid w:val="00A628C7"/>
    <w:rsid w:val="00A74D0C"/>
    <w:rsid w:val="00A82058"/>
    <w:rsid w:val="00A97938"/>
    <w:rsid w:val="00AB4557"/>
    <w:rsid w:val="00AB76C5"/>
    <w:rsid w:val="00AC7551"/>
    <w:rsid w:val="00AD4CA7"/>
    <w:rsid w:val="00B07FF4"/>
    <w:rsid w:val="00B108E4"/>
    <w:rsid w:val="00B21A96"/>
    <w:rsid w:val="00B34CB3"/>
    <w:rsid w:val="00B435DD"/>
    <w:rsid w:val="00B445E3"/>
    <w:rsid w:val="00B4742B"/>
    <w:rsid w:val="00B5025E"/>
    <w:rsid w:val="00B512C6"/>
    <w:rsid w:val="00B62D9B"/>
    <w:rsid w:val="00B76D1B"/>
    <w:rsid w:val="00B87E56"/>
    <w:rsid w:val="00BB2564"/>
    <w:rsid w:val="00BD356A"/>
    <w:rsid w:val="00BF1D68"/>
    <w:rsid w:val="00C15202"/>
    <w:rsid w:val="00C164DF"/>
    <w:rsid w:val="00C16AE0"/>
    <w:rsid w:val="00C20222"/>
    <w:rsid w:val="00C33582"/>
    <w:rsid w:val="00C3564F"/>
    <w:rsid w:val="00C365DE"/>
    <w:rsid w:val="00C3728A"/>
    <w:rsid w:val="00C37657"/>
    <w:rsid w:val="00C43BF6"/>
    <w:rsid w:val="00C52C83"/>
    <w:rsid w:val="00C61096"/>
    <w:rsid w:val="00C63FC8"/>
    <w:rsid w:val="00C65946"/>
    <w:rsid w:val="00C712A2"/>
    <w:rsid w:val="00C75C8B"/>
    <w:rsid w:val="00C97378"/>
    <w:rsid w:val="00CA50BD"/>
    <w:rsid w:val="00CB15CC"/>
    <w:rsid w:val="00CB2E4A"/>
    <w:rsid w:val="00CB5761"/>
    <w:rsid w:val="00CB749C"/>
    <w:rsid w:val="00CC08B7"/>
    <w:rsid w:val="00CC4B43"/>
    <w:rsid w:val="00CD31DF"/>
    <w:rsid w:val="00CE077F"/>
    <w:rsid w:val="00CE62FC"/>
    <w:rsid w:val="00D01C17"/>
    <w:rsid w:val="00D06954"/>
    <w:rsid w:val="00D13029"/>
    <w:rsid w:val="00D30DFC"/>
    <w:rsid w:val="00D31261"/>
    <w:rsid w:val="00D34455"/>
    <w:rsid w:val="00D359A5"/>
    <w:rsid w:val="00D45DAD"/>
    <w:rsid w:val="00D60AEC"/>
    <w:rsid w:val="00D63433"/>
    <w:rsid w:val="00D74C30"/>
    <w:rsid w:val="00D77DF1"/>
    <w:rsid w:val="00D80548"/>
    <w:rsid w:val="00D80E9D"/>
    <w:rsid w:val="00D866C4"/>
    <w:rsid w:val="00D9231C"/>
    <w:rsid w:val="00D93B37"/>
    <w:rsid w:val="00D941DA"/>
    <w:rsid w:val="00DA63D8"/>
    <w:rsid w:val="00DB05E1"/>
    <w:rsid w:val="00DC1020"/>
    <w:rsid w:val="00DC58B8"/>
    <w:rsid w:val="00DD05C2"/>
    <w:rsid w:val="00DD166A"/>
    <w:rsid w:val="00DE57F4"/>
    <w:rsid w:val="00E070FB"/>
    <w:rsid w:val="00E125EF"/>
    <w:rsid w:val="00E22D37"/>
    <w:rsid w:val="00E25EBF"/>
    <w:rsid w:val="00E311EC"/>
    <w:rsid w:val="00E334CA"/>
    <w:rsid w:val="00E4038E"/>
    <w:rsid w:val="00E56CD4"/>
    <w:rsid w:val="00E900F8"/>
    <w:rsid w:val="00E93606"/>
    <w:rsid w:val="00EA4561"/>
    <w:rsid w:val="00EB1B27"/>
    <w:rsid w:val="00EB6185"/>
    <w:rsid w:val="00EC53C9"/>
    <w:rsid w:val="00EC5921"/>
    <w:rsid w:val="00ED0463"/>
    <w:rsid w:val="00EE3B5F"/>
    <w:rsid w:val="00EF6A64"/>
    <w:rsid w:val="00F16CD2"/>
    <w:rsid w:val="00F45B96"/>
    <w:rsid w:val="00F47E7F"/>
    <w:rsid w:val="00F532DE"/>
    <w:rsid w:val="00F5443B"/>
    <w:rsid w:val="00F547CC"/>
    <w:rsid w:val="00F640CE"/>
    <w:rsid w:val="00F73C5C"/>
    <w:rsid w:val="00F767B2"/>
    <w:rsid w:val="00F905C6"/>
    <w:rsid w:val="00F92083"/>
    <w:rsid w:val="00FB1813"/>
    <w:rsid w:val="00FB2D13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1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4F6C6-2BAD-4A57-8141-90949924C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ACDD013B.dotm</Template>
  <TotalTime>0</TotalTime>
  <Pages>2</Pages>
  <Words>235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1582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Geschichte der Mathematik, Folge 1, Arbeitsblatt 2 Lösungen</dc:title>
  <dc:creator>MM</dc:creator>
  <cp:lastModifiedBy>Schneider, Nadja (SRF)</cp:lastModifiedBy>
  <cp:revision>8</cp:revision>
  <cp:lastPrinted>2012-09-23T15:27:00Z</cp:lastPrinted>
  <dcterms:created xsi:type="dcterms:W3CDTF">2013-02-04T18:21:00Z</dcterms:created>
  <dcterms:modified xsi:type="dcterms:W3CDTF">2013-05-28T12:40:00Z</dcterms:modified>
  <cp:category>Zuma Vorlage phe</cp:category>
</cp:coreProperties>
</file>