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EC5" w:rsidRPr="00CD7DC5" w:rsidRDefault="00DB0A61" w:rsidP="005B7EC5">
      <w:pPr>
        <w:pStyle w:val="Kopfzeile"/>
        <w:tabs>
          <w:tab w:val="clear" w:pos="4536"/>
          <w:tab w:val="clear" w:pos="9072"/>
        </w:tabs>
        <w:rPr>
          <w:rFonts w:ascii="Arial" w:hAnsi="Arial"/>
          <w:b/>
          <w:sz w:val="30"/>
          <w:szCs w:val="30"/>
        </w:rPr>
      </w:pPr>
      <w:bookmarkStart w:id="0" w:name="_GoBack"/>
      <w:bookmarkEnd w:id="0"/>
      <w:r>
        <w:rPr>
          <w:rFonts w:ascii="Arial" w:hAnsi="Arial"/>
          <w:b/>
          <w:sz w:val="20"/>
        </w:rPr>
        <w:t xml:space="preserve">Bilder  </w:t>
      </w:r>
      <w:r w:rsidR="005B7EC5" w:rsidRPr="009507CB">
        <w:rPr>
          <w:rFonts w:ascii="Arial" w:hAnsi="Arial"/>
          <w:b/>
          <w:sz w:val="20"/>
        </w:rPr>
        <w:sym w:font="Wingdings" w:char="F022"/>
      </w:r>
    </w:p>
    <w:p w:rsidR="005B7EC5" w:rsidRDefault="005B7EC5" w:rsidP="005B7EC5">
      <w:pPr>
        <w:pStyle w:val="Kopfzeile"/>
        <w:tabs>
          <w:tab w:val="clear" w:pos="4536"/>
          <w:tab w:val="clear" w:pos="9072"/>
        </w:tabs>
        <w:rPr>
          <w:rFonts w:ascii="Arial" w:hAnsi="Arial"/>
          <w:b/>
          <w:sz w:val="20"/>
        </w:rPr>
      </w:pPr>
    </w:p>
    <w:tbl>
      <w:tblPr>
        <w:tblStyle w:val="Tabellenraster"/>
        <w:tblW w:w="69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67"/>
        <w:gridCol w:w="4467"/>
      </w:tblGrid>
      <w:tr w:rsidR="008620BE" w:rsidTr="00892B3D">
        <w:trPr>
          <w:trHeight w:hRule="exact" w:val="2665"/>
          <w:jc w:val="center"/>
        </w:trPr>
        <w:tc>
          <w:tcPr>
            <w:tcW w:w="3686" w:type="dxa"/>
            <w:vAlign w:val="center"/>
          </w:tcPr>
          <w:p w:rsidR="008620BE" w:rsidRDefault="008620BE" w:rsidP="00892B3D">
            <w:pPr>
              <w:jc w:val="center"/>
            </w:pPr>
            <w:r>
              <w:rPr>
                <w:noProof/>
                <w:lang w:eastAsia="de-CH"/>
              </w:rPr>
              <w:drawing>
                <wp:inline distT="0" distB="0" distL="0" distR="0" wp14:anchorId="73BFB571" wp14:editId="1CA0B1C1">
                  <wp:extent cx="2700000" cy="1620000"/>
                  <wp:effectExtent l="0" t="0" r="0" b="5715"/>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c>
          <w:tcPr>
            <w:tcW w:w="3686" w:type="dxa"/>
            <w:vAlign w:val="center"/>
          </w:tcPr>
          <w:p w:rsidR="008620BE" w:rsidRDefault="008620BE" w:rsidP="00892B3D">
            <w:pPr>
              <w:jc w:val="center"/>
            </w:pPr>
            <w:r>
              <w:rPr>
                <w:rFonts w:ascii="Arial" w:hAnsi="Arial"/>
                <w:noProof/>
                <w:sz w:val="20"/>
                <w:lang w:eastAsia="de-CH"/>
              </w:rPr>
              <w:drawing>
                <wp:inline distT="0" distB="0" distL="0" distR="0" wp14:anchorId="5BCFFCC6" wp14:editId="55211298">
                  <wp:extent cx="2700000" cy="1620000"/>
                  <wp:effectExtent l="0" t="0" r="0" b="5715"/>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r>
      <w:tr w:rsidR="008620BE" w:rsidTr="00892B3D">
        <w:trPr>
          <w:trHeight w:hRule="exact" w:val="2665"/>
          <w:jc w:val="center"/>
        </w:trPr>
        <w:tc>
          <w:tcPr>
            <w:tcW w:w="3686" w:type="dxa"/>
            <w:vAlign w:val="center"/>
          </w:tcPr>
          <w:p w:rsidR="008620BE" w:rsidRDefault="008620BE" w:rsidP="00892B3D">
            <w:pPr>
              <w:jc w:val="center"/>
            </w:pPr>
            <w:r>
              <w:rPr>
                <w:rFonts w:ascii="Arial" w:hAnsi="Arial"/>
                <w:noProof/>
                <w:sz w:val="20"/>
                <w:lang w:eastAsia="de-CH"/>
              </w:rPr>
              <w:drawing>
                <wp:inline distT="0" distB="0" distL="0" distR="0" wp14:anchorId="70D322D0" wp14:editId="6EEB7E58">
                  <wp:extent cx="2699385" cy="1619885"/>
                  <wp:effectExtent l="0" t="0" r="0" b="5715"/>
                  <wp:docPr id="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385" cy="161988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686" w:type="dxa"/>
            <w:vAlign w:val="center"/>
          </w:tcPr>
          <w:p w:rsidR="008620BE" w:rsidRDefault="008620BE" w:rsidP="00892B3D">
            <w:pPr>
              <w:jc w:val="center"/>
            </w:pPr>
            <w:r>
              <w:rPr>
                <w:noProof/>
                <w:lang w:eastAsia="de-CH"/>
              </w:rPr>
              <w:drawing>
                <wp:inline distT="0" distB="0" distL="0" distR="0" wp14:anchorId="5B5AEEAD" wp14:editId="4A8354AA">
                  <wp:extent cx="2700000" cy="1620000"/>
                  <wp:effectExtent l="0" t="0" r="0" b="5715"/>
                  <wp:docPr id="3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r>
      <w:tr w:rsidR="008620BE" w:rsidTr="00892B3D">
        <w:trPr>
          <w:trHeight w:hRule="exact" w:val="2665"/>
          <w:jc w:val="center"/>
        </w:trPr>
        <w:tc>
          <w:tcPr>
            <w:tcW w:w="3686" w:type="dxa"/>
            <w:vAlign w:val="center"/>
          </w:tcPr>
          <w:p w:rsidR="008620BE" w:rsidRPr="00D82075" w:rsidRDefault="008620BE" w:rsidP="00892B3D">
            <w:pPr>
              <w:jc w:val="center"/>
              <w:rPr>
                <w:rFonts w:ascii="Arial" w:hAnsi="Arial"/>
                <w:noProof/>
                <w:sz w:val="20"/>
                <w:lang w:eastAsia="de-DE"/>
              </w:rPr>
            </w:pPr>
            <w:r>
              <w:rPr>
                <w:noProof/>
                <w:lang w:eastAsia="de-CH"/>
              </w:rPr>
              <w:drawing>
                <wp:inline distT="0" distB="0" distL="0" distR="0" wp14:anchorId="2B53D43A" wp14:editId="4A018013">
                  <wp:extent cx="2700000" cy="1620000"/>
                  <wp:effectExtent l="0" t="0" r="0" b="5715"/>
                  <wp:docPr id="24"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c>
          <w:tcPr>
            <w:tcW w:w="3686" w:type="dxa"/>
            <w:vAlign w:val="center"/>
          </w:tcPr>
          <w:p w:rsidR="008620BE" w:rsidRPr="00D82075" w:rsidRDefault="008620BE" w:rsidP="00892B3D">
            <w:pPr>
              <w:jc w:val="center"/>
              <w:rPr>
                <w:rFonts w:ascii="Arial" w:hAnsi="Arial"/>
                <w:noProof/>
                <w:sz w:val="20"/>
                <w:lang w:eastAsia="de-DE"/>
              </w:rPr>
            </w:pPr>
            <w:r>
              <w:rPr>
                <w:noProof/>
                <w:lang w:eastAsia="de-CH"/>
              </w:rPr>
              <w:drawing>
                <wp:inline distT="0" distB="0" distL="0" distR="0" wp14:anchorId="369B2BEC" wp14:editId="79F0E076">
                  <wp:extent cx="2700000" cy="1620000"/>
                  <wp:effectExtent l="0" t="0" r="0" b="5715"/>
                  <wp:docPr id="4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r>
      <w:tr w:rsidR="008620BE" w:rsidTr="00892B3D">
        <w:trPr>
          <w:trHeight w:hRule="exact" w:val="2665"/>
          <w:jc w:val="center"/>
        </w:trPr>
        <w:tc>
          <w:tcPr>
            <w:tcW w:w="3686" w:type="dxa"/>
            <w:vAlign w:val="center"/>
          </w:tcPr>
          <w:p w:rsidR="008620BE" w:rsidRDefault="008620BE" w:rsidP="00892B3D">
            <w:pPr>
              <w:jc w:val="center"/>
              <w:rPr>
                <w:rFonts w:ascii="Arial" w:hAnsi="Arial"/>
                <w:noProof/>
                <w:sz w:val="20"/>
                <w:lang w:eastAsia="de-CH"/>
              </w:rPr>
            </w:pPr>
            <w:r>
              <w:rPr>
                <w:noProof/>
                <w:lang w:eastAsia="de-CH"/>
              </w:rPr>
              <w:drawing>
                <wp:inline distT="0" distB="0" distL="0" distR="0" wp14:anchorId="28E00601" wp14:editId="355326DC">
                  <wp:extent cx="2700000" cy="1620000"/>
                  <wp:effectExtent l="0" t="0" r="0" b="5715"/>
                  <wp:docPr id="2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p>
        </w:tc>
        <w:tc>
          <w:tcPr>
            <w:tcW w:w="3686" w:type="dxa"/>
            <w:vAlign w:val="center"/>
          </w:tcPr>
          <w:p w:rsidR="008620BE" w:rsidRPr="008620BE" w:rsidRDefault="008620BE" w:rsidP="00892B3D">
            <w:pPr>
              <w:jc w:val="center"/>
              <w:rPr>
                <w:rFonts w:ascii="Arial" w:hAnsi="Arial"/>
                <w:noProof/>
                <w:sz w:val="16"/>
                <w:szCs w:val="16"/>
                <w:lang w:eastAsia="de-CH"/>
              </w:rPr>
            </w:pPr>
            <w:r w:rsidRPr="008620BE">
              <w:rPr>
                <w:rFonts w:ascii="Arial" w:hAnsi="Arial"/>
                <w:noProof/>
                <w:sz w:val="16"/>
                <w:szCs w:val="16"/>
                <w:lang w:eastAsia="de-CH"/>
              </w:rPr>
              <w:t>Bildquelle: Die Geschichte der Mathematik</w:t>
            </w:r>
          </w:p>
        </w:tc>
      </w:tr>
    </w:tbl>
    <w:p w:rsidR="005F2E73" w:rsidRDefault="005F2E73" w:rsidP="00F92083">
      <w:pPr>
        <w:pStyle w:val="Kopfzeile"/>
        <w:tabs>
          <w:tab w:val="clear" w:pos="4536"/>
          <w:tab w:val="clear" w:pos="9072"/>
        </w:tabs>
        <w:rPr>
          <w:rFonts w:ascii="Arial" w:hAnsi="Arial"/>
          <w:sz w:val="20"/>
        </w:rPr>
      </w:pPr>
    </w:p>
    <w:p w:rsidR="005B7EC5" w:rsidRDefault="005B7EC5" w:rsidP="00F92083">
      <w:pPr>
        <w:pStyle w:val="Kopfzeile"/>
        <w:tabs>
          <w:tab w:val="clear" w:pos="4536"/>
          <w:tab w:val="clear" w:pos="9072"/>
        </w:tabs>
        <w:rPr>
          <w:rFonts w:ascii="Arial" w:hAnsi="Arial"/>
          <w:sz w:val="20"/>
        </w:rPr>
      </w:pPr>
    </w:p>
    <w:p w:rsidR="005B7EC5" w:rsidRDefault="005B7EC5" w:rsidP="00F92083">
      <w:pPr>
        <w:pStyle w:val="Kopfzeile"/>
        <w:tabs>
          <w:tab w:val="clear" w:pos="4536"/>
          <w:tab w:val="clear" w:pos="9072"/>
        </w:tabs>
        <w:rPr>
          <w:rFonts w:ascii="Arial" w:hAnsi="Arial"/>
          <w:sz w:val="20"/>
        </w:rPr>
      </w:pPr>
    </w:p>
    <w:p w:rsidR="005B7EC5" w:rsidRPr="00CD7DC5" w:rsidRDefault="005B7EC5" w:rsidP="005B7EC5">
      <w:pPr>
        <w:pStyle w:val="Kopfzeile"/>
        <w:tabs>
          <w:tab w:val="clear" w:pos="4536"/>
          <w:tab w:val="clear" w:pos="9072"/>
        </w:tabs>
        <w:rPr>
          <w:rFonts w:ascii="Arial" w:hAnsi="Arial"/>
          <w:b/>
          <w:sz w:val="20"/>
        </w:rPr>
      </w:pPr>
      <w:r w:rsidRPr="006D6174">
        <w:rPr>
          <w:rFonts w:ascii="Arial" w:hAnsi="Arial"/>
          <w:b/>
          <w:sz w:val="20"/>
        </w:rPr>
        <w:lastRenderedPageBreak/>
        <w:t>Titel</w:t>
      </w:r>
      <w:r w:rsidR="00DB0A61">
        <w:rPr>
          <w:rFonts w:ascii="Arial" w:hAnsi="Arial"/>
          <w:b/>
          <w:sz w:val="20"/>
        </w:rPr>
        <w:t xml:space="preserve">  </w:t>
      </w:r>
      <w:r w:rsidRPr="009507CB">
        <w:rPr>
          <w:rFonts w:ascii="Arial" w:hAnsi="Arial"/>
          <w:b/>
          <w:sz w:val="20"/>
        </w:rPr>
        <w:sym w:font="Wingdings" w:char="F022"/>
      </w:r>
      <w:r>
        <w:rPr>
          <w:rFonts w:ascii="Arial" w:hAnsi="Arial"/>
          <w:b/>
          <w:sz w:val="20"/>
        </w:rPr>
        <w:br/>
      </w:r>
    </w:p>
    <w:tbl>
      <w:tblPr>
        <w:tblStyle w:val="Tabellenraster"/>
        <w:tblW w:w="7082" w:type="dxa"/>
        <w:jc w:val="center"/>
        <w:tblInd w:w="2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2268"/>
        <w:gridCol w:w="2409"/>
      </w:tblGrid>
      <w:tr w:rsidR="00C202C0" w:rsidTr="00C202C0">
        <w:trPr>
          <w:trHeight w:hRule="exact" w:val="794"/>
          <w:jc w:val="center"/>
        </w:trPr>
        <w:tc>
          <w:tcPr>
            <w:tcW w:w="2405"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Grossbritannien</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1642 - 1727</w:t>
            </w:r>
          </w:p>
          <w:p w:rsidR="00C202C0" w:rsidRPr="00C202C0" w:rsidRDefault="00C202C0" w:rsidP="00892B3D">
            <w:pPr>
              <w:rPr>
                <w:rFonts w:ascii="Arial" w:hAnsi="Arial"/>
                <w:b/>
                <w:i/>
                <w:sz w:val="18"/>
                <w:szCs w:val="18"/>
              </w:rPr>
            </w:pPr>
            <w:r w:rsidRPr="00C202C0">
              <w:rPr>
                <w:rFonts w:ascii="Arial" w:hAnsi="Arial"/>
                <w:sz w:val="18"/>
                <w:szCs w:val="18"/>
              </w:rPr>
              <w:t>Isaac Newton...</w:t>
            </w:r>
          </w:p>
        </w:tc>
        <w:tc>
          <w:tcPr>
            <w:tcW w:w="2268"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Schweiz</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1650 – 1850</w:t>
            </w:r>
          </w:p>
          <w:p w:rsidR="00C202C0" w:rsidRPr="00C202C0" w:rsidRDefault="006011E3" w:rsidP="00892B3D">
            <w:pPr>
              <w:rPr>
                <w:rFonts w:ascii="Arial" w:hAnsi="Arial"/>
                <w:sz w:val="18"/>
                <w:szCs w:val="18"/>
              </w:rPr>
            </w:pPr>
            <w:r>
              <w:rPr>
                <w:rFonts w:ascii="Arial" w:hAnsi="Arial"/>
                <w:sz w:val="18"/>
                <w:szCs w:val="18"/>
              </w:rPr>
              <w:t>Die Bernoullis</w:t>
            </w:r>
            <w:r w:rsidR="00C202C0" w:rsidRPr="00C202C0">
              <w:rPr>
                <w:rFonts w:ascii="Arial" w:hAnsi="Arial"/>
                <w:sz w:val="18"/>
                <w:szCs w:val="18"/>
              </w:rPr>
              <w:t>...</w:t>
            </w:r>
          </w:p>
        </w:tc>
        <w:tc>
          <w:tcPr>
            <w:tcW w:w="2409"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Deutschland</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1777 - 1855</w:t>
            </w:r>
          </w:p>
          <w:p w:rsidR="00C202C0" w:rsidRPr="00C202C0" w:rsidRDefault="006011E3" w:rsidP="00892B3D">
            <w:pPr>
              <w:jc w:val="both"/>
              <w:rPr>
                <w:rFonts w:ascii="Arial" w:hAnsi="Arial"/>
                <w:sz w:val="18"/>
                <w:szCs w:val="18"/>
              </w:rPr>
            </w:pPr>
            <w:r>
              <w:rPr>
                <w:rFonts w:ascii="Arial" w:hAnsi="Arial"/>
                <w:sz w:val="18"/>
                <w:szCs w:val="18"/>
              </w:rPr>
              <w:t>Carl Friedrich Gauss</w:t>
            </w:r>
            <w:r w:rsidR="00C202C0" w:rsidRPr="00C202C0">
              <w:rPr>
                <w:rFonts w:ascii="Arial" w:hAnsi="Arial"/>
                <w:sz w:val="18"/>
                <w:szCs w:val="18"/>
              </w:rPr>
              <w:t>...</w:t>
            </w:r>
          </w:p>
        </w:tc>
      </w:tr>
      <w:tr w:rsidR="00C202C0" w:rsidTr="00C202C0">
        <w:trPr>
          <w:trHeight w:hRule="exact" w:val="794"/>
          <w:jc w:val="center"/>
        </w:trPr>
        <w:tc>
          <w:tcPr>
            <w:tcW w:w="2405"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Schweiz/Russland</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1707 - 1783</w:t>
            </w:r>
          </w:p>
          <w:p w:rsidR="00C202C0" w:rsidRPr="00C202C0" w:rsidRDefault="006011E3" w:rsidP="00892B3D">
            <w:pPr>
              <w:pStyle w:val="Kopfzeile"/>
              <w:tabs>
                <w:tab w:val="clear" w:pos="4536"/>
                <w:tab w:val="clear" w:pos="9072"/>
              </w:tabs>
              <w:rPr>
                <w:rFonts w:ascii="Arial" w:hAnsi="Arial"/>
                <w:sz w:val="18"/>
                <w:szCs w:val="18"/>
              </w:rPr>
            </w:pPr>
            <w:r>
              <w:rPr>
                <w:rFonts w:ascii="Arial" w:hAnsi="Arial"/>
                <w:sz w:val="18"/>
                <w:szCs w:val="18"/>
              </w:rPr>
              <w:t>Leonhard Euler</w:t>
            </w:r>
            <w:r w:rsidR="00C202C0" w:rsidRPr="00C202C0">
              <w:rPr>
                <w:rFonts w:ascii="Arial" w:hAnsi="Arial"/>
                <w:sz w:val="18"/>
                <w:szCs w:val="18"/>
              </w:rPr>
              <w:t>...</w:t>
            </w:r>
          </w:p>
        </w:tc>
        <w:tc>
          <w:tcPr>
            <w:tcW w:w="2268"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Ungarn</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1802 - 1860</w:t>
            </w:r>
          </w:p>
          <w:p w:rsidR="00C202C0" w:rsidRPr="00C202C0" w:rsidRDefault="00C202C0" w:rsidP="00892B3D">
            <w:pPr>
              <w:rPr>
                <w:rFonts w:ascii="Arial" w:hAnsi="Arial"/>
                <w:sz w:val="18"/>
                <w:szCs w:val="18"/>
              </w:rPr>
            </w:pPr>
            <w:proofErr w:type="spellStart"/>
            <w:r w:rsidRPr="00C202C0">
              <w:rPr>
                <w:rFonts w:ascii="Arial" w:hAnsi="Arial"/>
                <w:sz w:val="18"/>
                <w:szCs w:val="18"/>
              </w:rPr>
              <w:t>János</w:t>
            </w:r>
            <w:proofErr w:type="spellEnd"/>
            <w:r w:rsidRPr="00C202C0">
              <w:rPr>
                <w:rFonts w:ascii="Arial" w:hAnsi="Arial"/>
                <w:sz w:val="18"/>
                <w:szCs w:val="18"/>
              </w:rPr>
              <w:t xml:space="preserve"> </w:t>
            </w:r>
            <w:proofErr w:type="spellStart"/>
            <w:r w:rsidRPr="00C202C0">
              <w:rPr>
                <w:rFonts w:ascii="Arial" w:hAnsi="Arial"/>
                <w:sz w:val="18"/>
                <w:szCs w:val="18"/>
              </w:rPr>
              <w:t>Bolyai</w:t>
            </w:r>
            <w:proofErr w:type="spellEnd"/>
            <w:r w:rsidRPr="00C202C0">
              <w:rPr>
                <w:rFonts w:ascii="Arial" w:hAnsi="Arial"/>
                <w:sz w:val="18"/>
                <w:szCs w:val="18"/>
              </w:rPr>
              <w:t>...</w:t>
            </w:r>
          </w:p>
        </w:tc>
        <w:tc>
          <w:tcPr>
            <w:tcW w:w="2409"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Frankreich/Holland</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1596 – 1650</w:t>
            </w:r>
          </w:p>
          <w:p w:rsidR="00C202C0" w:rsidRPr="00C202C0" w:rsidRDefault="00C202C0" w:rsidP="00892B3D">
            <w:pPr>
              <w:rPr>
                <w:rFonts w:ascii="Arial" w:hAnsi="Arial"/>
                <w:sz w:val="18"/>
                <w:szCs w:val="18"/>
              </w:rPr>
            </w:pPr>
            <w:r w:rsidRPr="00C202C0">
              <w:rPr>
                <w:rFonts w:ascii="Arial" w:hAnsi="Arial"/>
                <w:sz w:val="18"/>
                <w:szCs w:val="18"/>
              </w:rPr>
              <w:t xml:space="preserve">René Descartes... </w:t>
            </w:r>
          </w:p>
        </w:tc>
      </w:tr>
      <w:tr w:rsidR="00C202C0" w:rsidTr="00C202C0">
        <w:trPr>
          <w:trHeight w:hRule="exact" w:val="794"/>
          <w:jc w:val="center"/>
        </w:trPr>
        <w:tc>
          <w:tcPr>
            <w:tcW w:w="2405" w:type="dxa"/>
            <w:vAlign w:val="center"/>
          </w:tcPr>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Deutschland</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1646 – 1716</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Gottfried Wilhelm Leibniz</w:t>
            </w:r>
            <w:r w:rsidR="00003347">
              <w:rPr>
                <w:rFonts w:ascii="Arial" w:hAnsi="Arial"/>
                <w:sz w:val="18"/>
                <w:szCs w:val="18"/>
              </w:rPr>
              <w:t>…</w:t>
            </w:r>
            <w:r w:rsidRPr="00C202C0">
              <w:rPr>
                <w:rFonts w:ascii="Arial" w:hAnsi="Arial"/>
                <w:sz w:val="18"/>
                <w:szCs w:val="18"/>
              </w:rPr>
              <w:t xml:space="preserve"> ...</w:t>
            </w:r>
          </w:p>
          <w:p w:rsidR="00C202C0" w:rsidRPr="00C202C0" w:rsidRDefault="00C202C0" w:rsidP="00892B3D">
            <w:pPr>
              <w:rPr>
                <w:rFonts w:ascii="Arial" w:hAnsi="Arial"/>
                <w:sz w:val="18"/>
                <w:szCs w:val="18"/>
              </w:rPr>
            </w:pPr>
          </w:p>
        </w:tc>
        <w:tc>
          <w:tcPr>
            <w:tcW w:w="2268" w:type="dxa"/>
            <w:vAlign w:val="center"/>
          </w:tcPr>
          <w:p w:rsidR="00C202C0" w:rsidRPr="00C202C0" w:rsidRDefault="00C202C0" w:rsidP="00892B3D">
            <w:pPr>
              <w:jc w:val="center"/>
              <w:rPr>
                <w:rFonts w:ascii="Arial" w:hAnsi="Arial"/>
                <w:sz w:val="18"/>
                <w:szCs w:val="18"/>
              </w:rPr>
            </w:pPr>
          </w:p>
        </w:tc>
        <w:tc>
          <w:tcPr>
            <w:tcW w:w="2409" w:type="dxa"/>
            <w:vAlign w:val="center"/>
          </w:tcPr>
          <w:p w:rsidR="00C202C0" w:rsidRPr="00C202C0" w:rsidRDefault="00C202C0" w:rsidP="00892B3D">
            <w:pPr>
              <w:jc w:val="center"/>
              <w:rPr>
                <w:rFonts w:ascii="Arial" w:hAnsi="Arial"/>
                <w:sz w:val="18"/>
                <w:szCs w:val="18"/>
              </w:rPr>
            </w:pPr>
          </w:p>
        </w:tc>
      </w:tr>
    </w:tbl>
    <w:p w:rsidR="005B7EC5" w:rsidRDefault="005B7EC5" w:rsidP="005B7EC5"/>
    <w:p w:rsidR="005B7EC5" w:rsidRDefault="005B7EC5" w:rsidP="005B7EC5"/>
    <w:p w:rsidR="005B7EC5" w:rsidRPr="006D6174" w:rsidRDefault="005B7EC5" w:rsidP="005B7EC5">
      <w:pPr>
        <w:pStyle w:val="Kopfzeile"/>
        <w:tabs>
          <w:tab w:val="clear" w:pos="4536"/>
          <w:tab w:val="clear" w:pos="9072"/>
        </w:tabs>
        <w:rPr>
          <w:rFonts w:ascii="Arial" w:hAnsi="Arial"/>
          <w:b/>
          <w:sz w:val="20"/>
        </w:rPr>
      </w:pPr>
      <w:r w:rsidRPr="006D6174">
        <w:rPr>
          <w:rFonts w:ascii="Arial" w:hAnsi="Arial"/>
          <w:b/>
          <w:sz w:val="20"/>
        </w:rPr>
        <w:t>Texte</w:t>
      </w:r>
      <w:r>
        <w:rPr>
          <w:rFonts w:ascii="Arial" w:hAnsi="Arial"/>
          <w:b/>
          <w:sz w:val="20"/>
        </w:rPr>
        <w:t xml:space="preserve">  </w:t>
      </w:r>
      <w:r w:rsidRPr="009507CB">
        <w:rPr>
          <w:rFonts w:ascii="Arial" w:hAnsi="Arial"/>
          <w:b/>
          <w:sz w:val="20"/>
        </w:rPr>
        <w:sym w:font="Wingdings" w:char="F022"/>
      </w:r>
      <w:r>
        <w:rPr>
          <w:rFonts w:ascii="Arial" w:hAnsi="Arial"/>
          <w:b/>
          <w:sz w:val="20"/>
        </w:rPr>
        <w:br/>
      </w:r>
    </w:p>
    <w:tbl>
      <w:tblPr>
        <w:tblStyle w:val="Tabellenraster"/>
        <w:tblW w:w="93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68" w:type="dxa"/>
          <w:right w:w="68" w:type="dxa"/>
        </w:tblCellMar>
        <w:tblLook w:val="04A0" w:firstRow="1" w:lastRow="0" w:firstColumn="1" w:lastColumn="0" w:noHBand="0" w:noVBand="1"/>
      </w:tblPr>
      <w:tblGrid>
        <w:gridCol w:w="9356"/>
      </w:tblGrid>
      <w:tr w:rsidR="00C202C0" w:rsidRPr="000E5431" w:rsidTr="00C202C0">
        <w:trPr>
          <w:trHeight w:val="645"/>
        </w:trPr>
        <w:tc>
          <w:tcPr>
            <w:tcW w:w="9356" w:type="dxa"/>
            <w:vAlign w:val="center"/>
          </w:tcPr>
          <w:p w:rsidR="00C202C0" w:rsidRPr="00C202C0" w:rsidRDefault="00C202C0" w:rsidP="00892B3D">
            <w:pPr>
              <w:pStyle w:val="Kopfzeile"/>
              <w:tabs>
                <w:tab w:val="clear" w:pos="4536"/>
                <w:tab w:val="clear" w:pos="9072"/>
              </w:tabs>
              <w:ind w:left="700" w:hanging="700"/>
              <w:rPr>
                <w:rFonts w:ascii="Arial" w:hAnsi="Arial"/>
                <w:b/>
                <w:sz w:val="18"/>
                <w:szCs w:val="18"/>
              </w:rPr>
            </w:pPr>
            <w:r w:rsidRPr="00C202C0">
              <w:rPr>
                <w:rFonts w:ascii="Arial" w:hAnsi="Arial"/>
                <w:b/>
                <w:sz w:val="18"/>
                <w:szCs w:val="18"/>
              </w:rPr>
              <w:t>Imaginäre Zahlen</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xml:space="preserve">... entwickelte die Theorie der elliptischen Funktionen, erfand die </w:t>
            </w:r>
            <w:proofErr w:type="spellStart"/>
            <w:r w:rsidRPr="00C202C0">
              <w:rPr>
                <w:rFonts w:ascii="Arial" w:hAnsi="Arial"/>
                <w:sz w:val="18"/>
                <w:szCs w:val="18"/>
              </w:rPr>
              <w:t>Zetafunktion</w:t>
            </w:r>
            <w:proofErr w:type="spellEnd"/>
            <w:r w:rsidRPr="00C202C0">
              <w:rPr>
                <w:rFonts w:ascii="Arial" w:hAnsi="Arial"/>
                <w:sz w:val="18"/>
                <w:szCs w:val="18"/>
              </w:rPr>
              <w:t>, zeigte die Funktionsweise imagin</w:t>
            </w:r>
            <w:r w:rsidRPr="00C202C0">
              <w:rPr>
                <w:rFonts w:ascii="Arial" w:hAnsi="Arial"/>
                <w:sz w:val="18"/>
                <w:szCs w:val="18"/>
              </w:rPr>
              <w:t>ä</w:t>
            </w:r>
            <w:r w:rsidRPr="00C202C0">
              <w:rPr>
                <w:rFonts w:ascii="Arial" w:hAnsi="Arial"/>
                <w:sz w:val="18"/>
                <w:szCs w:val="18"/>
              </w:rPr>
              <w:t>rer Zahlen auf und entdeckte die hyperbolische Geometrie.</w:t>
            </w:r>
          </w:p>
        </w:tc>
      </w:tr>
      <w:tr w:rsidR="00C202C0" w:rsidRPr="000E5431" w:rsidTr="00C202C0">
        <w:trPr>
          <w:trHeight w:val="889"/>
        </w:trPr>
        <w:tc>
          <w:tcPr>
            <w:tcW w:w="9356" w:type="dxa"/>
            <w:vAlign w:val="center"/>
          </w:tcPr>
          <w:p w:rsidR="00C202C0" w:rsidRPr="00C202C0" w:rsidRDefault="00C202C0" w:rsidP="00892B3D">
            <w:pPr>
              <w:pStyle w:val="Kopfzeile"/>
              <w:tabs>
                <w:tab w:val="clear" w:pos="4536"/>
                <w:tab w:val="clear" w:pos="9072"/>
              </w:tabs>
              <w:rPr>
                <w:rFonts w:ascii="Arial" w:hAnsi="Arial"/>
                <w:b/>
                <w:sz w:val="18"/>
                <w:szCs w:val="18"/>
              </w:rPr>
            </w:pPr>
            <w:r w:rsidRPr="00C202C0">
              <w:rPr>
                <w:rFonts w:ascii="Arial" w:hAnsi="Arial"/>
                <w:b/>
                <w:sz w:val="18"/>
                <w:szCs w:val="18"/>
              </w:rPr>
              <w:t>Algebra und Geometrie</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suchte den Schlüssel zu Philosophie in den Tatsachen der Mathematik, vertrat die damals radikale Idee, dass sich die Erde um die Sonne drehe und befasste sich damit, Algebra und Geometrie miteinander zu verbinden.</w:t>
            </w:r>
          </w:p>
        </w:tc>
      </w:tr>
      <w:tr w:rsidR="00C202C0" w:rsidRPr="00510A09" w:rsidTr="00C202C0">
        <w:trPr>
          <w:trHeight w:val="930"/>
        </w:trPr>
        <w:tc>
          <w:tcPr>
            <w:tcW w:w="9356" w:type="dxa"/>
            <w:vAlign w:val="center"/>
          </w:tcPr>
          <w:p w:rsidR="00C202C0" w:rsidRPr="00C202C0" w:rsidRDefault="00C202C0" w:rsidP="00892B3D">
            <w:pPr>
              <w:pStyle w:val="Kopfzeile"/>
              <w:tabs>
                <w:tab w:val="clear" w:pos="4536"/>
                <w:tab w:val="clear" w:pos="9072"/>
              </w:tabs>
              <w:rPr>
                <w:rFonts w:ascii="Arial" w:hAnsi="Arial"/>
                <w:b/>
                <w:sz w:val="18"/>
                <w:szCs w:val="18"/>
              </w:rPr>
            </w:pPr>
            <w:r w:rsidRPr="00C202C0">
              <w:rPr>
                <w:rFonts w:ascii="Arial" w:hAnsi="Arial"/>
                <w:b/>
                <w:sz w:val="18"/>
                <w:szCs w:val="18"/>
              </w:rPr>
              <w:t>Differential- und Integralrechnung</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entwickelte die Differential- und Integralrechnung, erfand erste Rechenmaschinen, veröffentlichte seine Entd</w:t>
            </w:r>
            <w:r w:rsidRPr="00C202C0">
              <w:rPr>
                <w:rFonts w:ascii="Arial" w:hAnsi="Arial"/>
                <w:sz w:val="18"/>
                <w:szCs w:val="18"/>
              </w:rPr>
              <w:t>e</w:t>
            </w:r>
            <w:r w:rsidRPr="00C202C0">
              <w:rPr>
                <w:rFonts w:ascii="Arial" w:hAnsi="Arial"/>
                <w:sz w:val="18"/>
                <w:szCs w:val="18"/>
              </w:rPr>
              <w:t>ckungen zur Infinitesimalrechnung und schrieb dazu eine Notation, die noch heute verwendet wird.</w:t>
            </w:r>
          </w:p>
        </w:tc>
      </w:tr>
      <w:tr w:rsidR="00C202C0" w:rsidRPr="00FF384E" w:rsidTr="00C202C0">
        <w:trPr>
          <w:trHeight w:val="781"/>
        </w:trPr>
        <w:tc>
          <w:tcPr>
            <w:tcW w:w="9356" w:type="dxa"/>
            <w:vAlign w:val="center"/>
          </w:tcPr>
          <w:p w:rsidR="00C202C0" w:rsidRPr="00C202C0" w:rsidRDefault="00C202C0" w:rsidP="00892B3D">
            <w:pPr>
              <w:pStyle w:val="Kopfzeile"/>
              <w:tabs>
                <w:tab w:val="clear" w:pos="4536"/>
                <w:tab w:val="clear" w:pos="9072"/>
              </w:tabs>
              <w:rPr>
                <w:rFonts w:ascii="Arial" w:hAnsi="Arial"/>
                <w:b/>
                <w:sz w:val="18"/>
                <w:szCs w:val="18"/>
              </w:rPr>
            </w:pPr>
            <w:r w:rsidRPr="00C202C0">
              <w:rPr>
                <w:rFonts w:ascii="Arial" w:hAnsi="Arial"/>
                <w:b/>
                <w:sz w:val="18"/>
                <w:szCs w:val="18"/>
              </w:rPr>
              <w:t>Imaginäre Geometrie</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startete Untersuchungen zur sogenannten imaginären, nichteuklidischen Geometrie, in der die Winkel in Dre</w:t>
            </w:r>
            <w:r w:rsidRPr="00C202C0">
              <w:rPr>
                <w:rFonts w:ascii="Arial" w:hAnsi="Arial"/>
                <w:sz w:val="18"/>
                <w:szCs w:val="18"/>
              </w:rPr>
              <w:t>i</w:t>
            </w:r>
            <w:r w:rsidRPr="00C202C0">
              <w:rPr>
                <w:rFonts w:ascii="Arial" w:hAnsi="Arial"/>
                <w:sz w:val="18"/>
                <w:szCs w:val="18"/>
              </w:rPr>
              <w:t>ecken weniger als 180 Grad ergeben. Diese neue Geometrie wurde als hyperbolische Geometrie bekannt.</w:t>
            </w:r>
          </w:p>
        </w:tc>
      </w:tr>
      <w:tr w:rsidR="00C202C0" w:rsidRPr="00510A09" w:rsidTr="00C202C0">
        <w:trPr>
          <w:trHeight w:val="1140"/>
        </w:trPr>
        <w:tc>
          <w:tcPr>
            <w:tcW w:w="9356" w:type="dxa"/>
            <w:vAlign w:val="center"/>
          </w:tcPr>
          <w:p w:rsidR="00C202C0" w:rsidRPr="00C202C0" w:rsidRDefault="00C202C0" w:rsidP="00892B3D">
            <w:pPr>
              <w:pStyle w:val="Kopfzeile"/>
              <w:tabs>
                <w:tab w:val="clear" w:pos="4536"/>
                <w:tab w:val="clear" w:pos="9072"/>
              </w:tabs>
              <w:rPr>
                <w:rFonts w:ascii="Arial" w:hAnsi="Arial"/>
                <w:b/>
                <w:sz w:val="18"/>
                <w:szCs w:val="18"/>
              </w:rPr>
            </w:pPr>
            <w:r w:rsidRPr="00C202C0">
              <w:rPr>
                <w:rFonts w:ascii="Arial" w:hAnsi="Arial"/>
                <w:b/>
                <w:sz w:val="18"/>
                <w:szCs w:val="18"/>
              </w:rPr>
              <w:t>Topologie und Analysis</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entwickelte die Infinitesimal- und Variationsrechnung sowie Fermats Zahlentheorie weiter, schuf eine moderne Mathematik - die Topologie und Analysis, erfand einen Grossteil der mathematischen Symbolik, setzte sich mit Primzahlen, Optik und Astronomie auseinander und entwarf ein neues System der Gewichte und Masse.</w:t>
            </w:r>
          </w:p>
        </w:tc>
      </w:tr>
      <w:tr w:rsidR="00C202C0" w:rsidRPr="00FF384E" w:rsidTr="00C202C0">
        <w:trPr>
          <w:trHeight w:val="773"/>
        </w:trPr>
        <w:tc>
          <w:tcPr>
            <w:tcW w:w="9356" w:type="dxa"/>
            <w:vAlign w:val="center"/>
          </w:tcPr>
          <w:p w:rsidR="00C202C0" w:rsidRPr="00C202C0" w:rsidRDefault="00C202C0" w:rsidP="00892B3D">
            <w:pPr>
              <w:pStyle w:val="Kopfzeile"/>
              <w:tabs>
                <w:tab w:val="clear" w:pos="4536"/>
                <w:tab w:val="clear" w:pos="9072"/>
              </w:tabs>
              <w:ind w:left="700" w:hanging="700"/>
              <w:rPr>
                <w:rFonts w:ascii="Arial" w:hAnsi="Arial"/>
                <w:b/>
                <w:sz w:val="18"/>
                <w:szCs w:val="18"/>
              </w:rPr>
            </w:pPr>
            <w:r w:rsidRPr="00C202C0">
              <w:rPr>
                <w:rFonts w:ascii="Arial" w:hAnsi="Arial"/>
                <w:b/>
                <w:sz w:val="18"/>
                <w:szCs w:val="18"/>
              </w:rPr>
              <w:t>Infinitesimalrechnung</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schuf eine neue Theorie des Lichtes, entdeckte die Gravitation und erkannte einen ersten Ansatz zur Infinites</w:t>
            </w:r>
            <w:r w:rsidRPr="00C202C0">
              <w:rPr>
                <w:rFonts w:ascii="Arial" w:hAnsi="Arial"/>
                <w:sz w:val="18"/>
                <w:szCs w:val="18"/>
              </w:rPr>
              <w:t>i</w:t>
            </w:r>
            <w:r w:rsidRPr="00C202C0">
              <w:rPr>
                <w:rFonts w:ascii="Arial" w:hAnsi="Arial"/>
                <w:sz w:val="18"/>
                <w:szCs w:val="18"/>
              </w:rPr>
              <w:t>malrechnung.</w:t>
            </w:r>
          </w:p>
        </w:tc>
      </w:tr>
      <w:tr w:rsidR="00C202C0" w:rsidRPr="000E5431" w:rsidTr="00C202C0">
        <w:trPr>
          <w:trHeight w:val="727"/>
        </w:trPr>
        <w:tc>
          <w:tcPr>
            <w:tcW w:w="9356" w:type="dxa"/>
            <w:vAlign w:val="center"/>
          </w:tcPr>
          <w:p w:rsidR="00C202C0" w:rsidRPr="00C202C0" w:rsidRDefault="00C202C0" w:rsidP="00892B3D">
            <w:pPr>
              <w:pStyle w:val="Kopfzeile"/>
              <w:tabs>
                <w:tab w:val="clear" w:pos="4536"/>
                <w:tab w:val="clear" w:pos="9072"/>
              </w:tabs>
              <w:rPr>
                <w:rFonts w:ascii="Arial" w:hAnsi="Arial"/>
                <w:b/>
                <w:sz w:val="18"/>
                <w:szCs w:val="18"/>
              </w:rPr>
            </w:pPr>
            <w:r w:rsidRPr="00C202C0">
              <w:rPr>
                <w:rFonts w:ascii="Arial" w:hAnsi="Arial"/>
                <w:b/>
                <w:sz w:val="18"/>
                <w:szCs w:val="18"/>
              </w:rPr>
              <w:t>Variationsrechnung</w:t>
            </w:r>
          </w:p>
          <w:p w:rsidR="00C202C0" w:rsidRPr="00C202C0" w:rsidRDefault="00C202C0" w:rsidP="00892B3D">
            <w:pPr>
              <w:pStyle w:val="Kopfzeile"/>
              <w:tabs>
                <w:tab w:val="clear" w:pos="4536"/>
                <w:tab w:val="clear" w:pos="9072"/>
              </w:tabs>
              <w:rPr>
                <w:rFonts w:ascii="Arial" w:hAnsi="Arial"/>
                <w:sz w:val="18"/>
                <w:szCs w:val="18"/>
              </w:rPr>
            </w:pPr>
            <w:r w:rsidRPr="00C202C0">
              <w:rPr>
                <w:rFonts w:ascii="Arial" w:hAnsi="Arial"/>
                <w:sz w:val="18"/>
                <w:szCs w:val="18"/>
              </w:rPr>
              <w:t>... waren grosse Anhänger von Leibniz, entwickelten die Infinitesimalrechnung weiter und entdeckten eine Anwe</w:t>
            </w:r>
            <w:r w:rsidRPr="00C202C0">
              <w:rPr>
                <w:rFonts w:ascii="Arial" w:hAnsi="Arial"/>
                <w:sz w:val="18"/>
                <w:szCs w:val="18"/>
              </w:rPr>
              <w:t>n</w:t>
            </w:r>
            <w:r w:rsidRPr="00C202C0">
              <w:rPr>
                <w:rFonts w:ascii="Arial" w:hAnsi="Arial"/>
                <w:sz w:val="18"/>
                <w:szCs w:val="18"/>
              </w:rPr>
              <w:t>dung derselben, die als Variationsrechnung bekannt wurde.</w:t>
            </w:r>
          </w:p>
        </w:tc>
      </w:tr>
    </w:tbl>
    <w:p w:rsidR="005B7EC5" w:rsidRPr="00F92083" w:rsidRDefault="005B7EC5" w:rsidP="00F92083">
      <w:pPr>
        <w:pStyle w:val="Kopfzeile"/>
        <w:tabs>
          <w:tab w:val="clear" w:pos="4536"/>
          <w:tab w:val="clear" w:pos="9072"/>
        </w:tabs>
        <w:rPr>
          <w:rFonts w:ascii="Arial" w:hAnsi="Arial"/>
          <w:sz w:val="20"/>
        </w:rPr>
      </w:pPr>
    </w:p>
    <w:sectPr w:rsidR="005B7EC5" w:rsidRPr="00F92083" w:rsidSect="001467F6">
      <w:headerReference w:type="default" r:id="rId16"/>
      <w:footerReference w:type="default" r:id="rId17"/>
      <w:headerReference w:type="first" r:id="rId18"/>
      <w:footerReference w:type="first" r:id="rId19"/>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EC5" w:rsidRDefault="005B7EC5">
      <w:r>
        <w:separator/>
      </w:r>
    </w:p>
  </w:endnote>
  <w:endnote w:type="continuationSeparator" w:id="0">
    <w:p w:rsidR="005B7EC5" w:rsidRDefault="005B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B7EC5" w:rsidRPr="002D00AC" w:rsidTr="003E371A">
      <w:trPr>
        <w:trHeight w:val="227"/>
      </w:trPr>
      <w:tc>
        <w:tcPr>
          <w:tcW w:w="2754" w:type="dxa"/>
          <w:shd w:val="clear" w:color="auto" w:fill="C7C0B9"/>
          <w:vAlign w:val="center"/>
        </w:tcPr>
        <w:p w:rsidR="005B7EC5" w:rsidRPr="00E231F5" w:rsidRDefault="005B7EC5" w:rsidP="003E371A">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5B7EC5" w:rsidRPr="00E231F5" w:rsidRDefault="005B7EC5" w:rsidP="003E371A">
          <w:pPr>
            <w:pStyle w:val="Kopfzeile"/>
            <w:tabs>
              <w:tab w:val="clear" w:pos="4536"/>
              <w:tab w:val="clear" w:pos="9072"/>
            </w:tabs>
            <w:rPr>
              <w:rFonts w:ascii="Arial" w:hAnsi="Arial"/>
              <w:b/>
              <w:sz w:val="16"/>
              <w:szCs w:val="16"/>
            </w:rPr>
          </w:pPr>
        </w:p>
      </w:tc>
      <w:tc>
        <w:tcPr>
          <w:tcW w:w="1969" w:type="dxa"/>
          <w:shd w:val="clear" w:color="auto" w:fill="C7C0B9"/>
          <w:vAlign w:val="center"/>
        </w:tcPr>
        <w:p w:rsidR="005B7EC5" w:rsidRPr="00E231F5" w:rsidRDefault="005B7EC5" w:rsidP="003E371A">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A2703">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5A2703">
            <w:fldChar w:fldCharType="begin"/>
          </w:r>
          <w:r w:rsidR="005A2703">
            <w:instrText xml:space="preserve"> NUMPAGES   \* MERGEFORMAT </w:instrText>
          </w:r>
          <w:r w:rsidR="005A2703">
            <w:fldChar w:fldCharType="separate"/>
          </w:r>
          <w:r w:rsidR="005A2703" w:rsidRPr="005A2703">
            <w:rPr>
              <w:rFonts w:ascii="Arial" w:hAnsi="Arial"/>
              <w:b/>
              <w:noProof/>
              <w:sz w:val="16"/>
              <w:szCs w:val="16"/>
            </w:rPr>
            <w:t>2</w:t>
          </w:r>
          <w:r w:rsidR="005A2703">
            <w:rPr>
              <w:rFonts w:ascii="Arial" w:hAnsi="Arial"/>
              <w:b/>
              <w:noProof/>
              <w:sz w:val="16"/>
              <w:szCs w:val="16"/>
            </w:rPr>
            <w:fldChar w:fldCharType="end"/>
          </w:r>
        </w:p>
      </w:tc>
    </w:tr>
  </w:tbl>
  <w:p w:rsidR="005B7EC5" w:rsidRDefault="005B7EC5">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B7EC5" w:rsidRPr="002D00AC" w:rsidTr="003E371A">
      <w:trPr>
        <w:trHeight w:val="227"/>
      </w:trPr>
      <w:tc>
        <w:tcPr>
          <w:tcW w:w="2754" w:type="dxa"/>
          <w:shd w:val="clear" w:color="auto" w:fill="C7C0B9"/>
          <w:vAlign w:val="center"/>
        </w:tcPr>
        <w:p w:rsidR="005B7EC5" w:rsidRPr="00E231F5" w:rsidRDefault="005B7EC5" w:rsidP="003E371A">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5B7EC5" w:rsidRPr="00E231F5" w:rsidRDefault="005B7EC5" w:rsidP="003E371A">
          <w:pPr>
            <w:pStyle w:val="Kopfzeile"/>
            <w:tabs>
              <w:tab w:val="clear" w:pos="4536"/>
              <w:tab w:val="clear" w:pos="9072"/>
            </w:tabs>
            <w:rPr>
              <w:rFonts w:ascii="Arial" w:hAnsi="Arial"/>
              <w:b/>
              <w:sz w:val="16"/>
              <w:szCs w:val="16"/>
            </w:rPr>
          </w:pPr>
        </w:p>
      </w:tc>
      <w:tc>
        <w:tcPr>
          <w:tcW w:w="1969" w:type="dxa"/>
          <w:shd w:val="clear" w:color="auto" w:fill="C7C0B9"/>
          <w:vAlign w:val="center"/>
        </w:tcPr>
        <w:p w:rsidR="005B7EC5" w:rsidRPr="00E231F5" w:rsidRDefault="005B7EC5" w:rsidP="003E371A">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A2703">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5A2703">
            <w:fldChar w:fldCharType="begin"/>
          </w:r>
          <w:r w:rsidR="005A2703">
            <w:instrText xml:space="preserve"> NUMPAGES   \* MERGEFORMAT </w:instrText>
          </w:r>
          <w:r w:rsidR="005A2703">
            <w:fldChar w:fldCharType="separate"/>
          </w:r>
          <w:r w:rsidR="005A2703" w:rsidRPr="005A2703">
            <w:rPr>
              <w:rFonts w:ascii="Arial" w:hAnsi="Arial"/>
              <w:b/>
              <w:noProof/>
              <w:sz w:val="16"/>
              <w:szCs w:val="16"/>
            </w:rPr>
            <w:t>1</w:t>
          </w:r>
          <w:r w:rsidR="005A2703">
            <w:rPr>
              <w:rFonts w:ascii="Arial" w:hAnsi="Arial"/>
              <w:b/>
              <w:noProof/>
              <w:sz w:val="16"/>
              <w:szCs w:val="16"/>
            </w:rPr>
            <w:fldChar w:fldCharType="end"/>
          </w:r>
        </w:p>
      </w:tc>
    </w:tr>
  </w:tbl>
  <w:p w:rsidR="005B7EC5" w:rsidRDefault="005B7EC5">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EC5" w:rsidRDefault="005B7EC5">
      <w:r>
        <w:separator/>
      </w:r>
    </w:p>
  </w:footnote>
  <w:footnote w:type="continuationSeparator" w:id="0">
    <w:p w:rsidR="005B7EC5" w:rsidRDefault="005B7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5B7EC5" w:rsidTr="003E371A">
      <w:trPr>
        <w:trHeight w:hRule="exact" w:val="227"/>
      </w:trPr>
      <w:tc>
        <w:tcPr>
          <w:tcW w:w="9356" w:type="dxa"/>
          <w:gridSpan w:val="3"/>
        </w:tcPr>
        <w:p w:rsidR="005B7EC5" w:rsidRPr="008103E2" w:rsidRDefault="005B7EC5" w:rsidP="003E371A">
          <w:pPr>
            <w:pStyle w:val="Kopfzeile"/>
            <w:rPr>
              <w:rFonts w:ascii="Arial" w:hAnsi="Arial"/>
              <w:sz w:val="20"/>
            </w:rPr>
          </w:pPr>
        </w:p>
      </w:tc>
    </w:tr>
    <w:tr w:rsidR="005B7EC5" w:rsidTr="003E371A">
      <w:trPr>
        <w:trHeight w:hRule="exact" w:val="567"/>
      </w:trPr>
      <w:tc>
        <w:tcPr>
          <w:tcW w:w="3932" w:type="dxa"/>
          <w:vMerge w:val="restart"/>
        </w:tcPr>
        <w:p w:rsidR="005B7EC5" w:rsidRDefault="005B7EC5" w:rsidP="003E371A">
          <w:pPr>
            <w:pStyle w:val="Kopfzeile"/>
          </w:pPr>
          <w:r>
            <w:rPr>
              <w:noProof/>
              <w:lang w:eastAsia="de-CH"/>
            </w:rPr>
            <w:drawing>
              <wp:inline distT="0" distB="0" distL="0" distR="0" wp14:anchorId="5B783D4E" wp14:editId="2ED4D006">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5B7EC5" w:rsidRDefault="005B7EC5" w:rsidP="003E371A">
          <w:pPr>
            <w:pStyle w:val="Kopfzeile"/>
            <w:jc w:val="center"/>
          </w:pPr>
        </w:p>
      </w:tc>
      <w:tc>
        <w:tcPr>
          <w:tcW w:w="3618" w:type="dxa"/>
          <w:vAlign w:val="bottom"/>
        </w:tcPr>
        <w:p w:rsidR="005B7EC5" w:rsidRDefault="005B7EC5" w:rsidP="003E371A">
          <w:pPr>
            <w:pStyle w:val="Kopfzeile"/>
            <w:jc w:val="right"/>
            <w:rPr>
              <w:rFonts w:ascii="Arial" w:hAnsi="Arial"/>
              <w:b/>
              <w:sz w:val="24"/>
              <w:szCs w:val="24"/>
            </w:rPr>
          </w:pPr>
          <w:r>
            <w:rPr>
              <w:rFonts w:ascii="Arial" w:hAnsi="Arial"/>
              <w:b/>
              <w:sz w:val="24"/>
              <w:szCs w:val="24"/>
            </w:rPr>
            <w:t xml:space="preserve">Arbeitsblatt </w:t>
          </w:r>
          <w:r w:rsidR="00855AF5">
            <w:rPr>
              <w:rFonts w:ascii="Arial" w:hAnsi="Arial"/>
              <w:b/>
              <w:sz w:val="24"/>
              <w:szCs w:val="24"/>
            </w:rPr>
            <w:t>2</w:t>
          </w:r>
        </w:p>
        <w:p w:rsidR="005B7EC5" w:rsidRPr="002D01FD" w:rsidRDefault="005B7EC5" w:rsidP="003E371A">
          <w:pPr>
            <w:pStyle w:val="Kopfzeile"/>
            <w:jc w:val="right"/>
            <w:rPr>
              <w:rFonts w:ascii="Arial" w:hAnsi="Arial"/>
              <w:b/>
              <w:sz w:val="24"/>
              <w:szCs w:val="24"/>
            </w:rPr>
          </w:pPr>
          <w:r>
            <w:rPr>
              <w:rFonts w:ascii="Arial" w:hAnsi="Arial"/>
              <w:b/>
              <w:sz w:val="24"/>
              <w:szCs w:val="24"/>
            </w:rPr>
            <w:t>Memory</w:t>
          </w:r>
        </w:p>
      </w:tc>
    </w:tr>
    <w:tr w:rsidR="005B7EC5" w:rsidTr="003E371A">
      <w:trPr>
        <w:trHeight w:hRule="exact" w:val="397"/>
      </w:trPr>
      <w:tc>
        <w:tcPr>
          <w:tcW w:w="3932" w:type="dxa"/>
          <w:vMerge/>
        </w:tcPr>
        <w:p w:rsidR="005B7EC5" w:rsidRDefault="005B7EC5" w:rsidP="003E371A">
          <w:pPr>
            <w:pStyle w:val="Kopfzeile"/>
            <w:rPr>
              <w:rFonts w:ascii="Arial" w:hAnsi="Arial"/>
              <w:noProof/>
              <w:sz w:val="26"/>
              <w:lang w:eastAsia="de-CH"/>
            </w:rPr>
          </w:pPr>
        </w:p>
      </w:tc>
      <w:tc>
        <w:tcPr>
          <w:tcW w:w="1806" w:type="dxa"/>
          <w:vMerge/>
        </w:tcPr>
        <w:p w:rsidR="005B7EC5" w:rsidRDefault="005B7EC5" w:rsidP="003E371A">
          <w:pPr>
            <w:pStyle w:val="Kopfzeile"/>
          </w:pPr>
        </w:p>
      </w:tc>
      <w:tc>
        <w:tcPr>
          <w:tcW w:w="3618" w:type="dxa"/>
          <w:vAlign w:val="bottom"/>
        </w:tcPr>
        <w:p w:rsidR="005B7EC5" w:rsidRPr="002D01FD" w:rsidRDefault="005B7EC5" w:rsidP="003E371A">
          <w:pPr>
            <w:pStyle w:val="Kopfzeile"/>
            <w:jc w:val="right"/>
            <w:rPr>
              <w:rFonts w:ascii="Arial" w:hAnsi="Arial"/>
              <w:b/>
              <w:sz w:val="24"/>
              <w:szCs w:val="24"/>
            </w:rPr>
          </w:pPr>
        </w:p>
      </w:tc>
    </w:tr>
    <w:tr w:rsidR="005B7EC5" w:rsidTr="003E371A">
      <w:trPr>
        <w:trHeight w:hRule="exact" w:val="227"/>
      </w:trPr>
      <w:tc>
        <w:tcPr>
          <w:tcW w:w="9356" w:type="dxa"/>
          <w:gridSpan w:val="3"/>
        </w:tcPr>
        <w:p w:rsidR="005B7EC5" w:rsidRDefault="005B7EC5" w:rsidP="003E371A">
          <w:pPr>
            <w:pStyle w:val="Kopfzeile"/>
          </w:pPr>
        </w:p>
      </w:tc>
    </w:tr>
    <w:tr w:rsidR="005B7EC5" w:rsidTr="003E371A">
      <w:trPr>
        <w:trHeight w:val="227"/>
      </w:trPr>
      <w:tc>
        <w:tcPr>
          <w:tcW w:w="9356" w:type="dxa"/>
          <w:gridSpan w:val="3"/>
          <w:shd w:val="clear" w:color="auto" w:fill="C7C0B9"/>
          <w:vAlign w:val="center"/>
        </w:tcPr>
        <w:p w:rsidR="005B7EC5" w:rsidRPr="0005385A" w:rsidRDefault="005B7EC5" w:rsidP="00855AF5">
          <w:pPr>
            <w:pStyle w:val="Kopfzeile"/>
            <w:rPr>
              <w:rFonts w:ascii="Arial" w:hAnsi="Arial"/>
              <w:b/>
              <w:sz w:val="16"/>
              <w:szCs w:val="16"/>
            </w:rPr>
          </w:pPr>
          <w:r>
            <w:rPr>
              <w:rFonts w:ascii="Arial" w:hAnsi="Arial"/>
              <w:b/>
              <w:sz w:val="16"/>
              <w:szCs w:val="16"/>
            </w:rPr>
            <w:t>D</w:t>
          </w:r>
          <w:r w:rsidR="00321738">
            <w:rPr>
              <w:rFonts w:ascii="Arial" w:hAnsi="Arial"/>
              <w:b/>
              <w:sz w:val="16"/>
              <w:szCs w:val="16"/>
            </w:rPr>
            <w:t xml:space="preserve">ie Geschichte der Mathematik – </w:t>
          </w:r>
          <w:r w:rsidR="00855AF5">
            <w:rPr>
              <w:rFonts w:ascii="Arial" w:hAnsi="Arial"/>
              <w:b/>
              <w:sz w:val="16"/>
              <w:szCs w:val="16"/>
            </w:rPr>
            <w:t>Die Grenzen des Raumes</w:t>
          </w:r>
        </w:p>
      </w:tc>
    </w:tr>
  </w:tbl>
  <w:p w:rsidR="005B7EC5" w:rsidRDefault="005B7EC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8620BE" w:rsidTr="00892B3D">
      <w:trPr>
        <w:trHeight w:val="227"/>
      </w:trPr>
      <w:tc>
        <w:tcPr>
          <w:tcW w:w="9356" w:type="dxa"/>
          <w:gridSpan w:val="5"/>
          <w:vAlign w:val="center"/>
        </w:tcPr>
        <w:p w:rsidR="008620BE" w:rsidRPr="00092BCF" w:rsidRDefault="008620BE" w:rsidP="00892B3D">
          <w:pPr>
            <w:pStyle w:val="Kopfzeile"/>
            <w:rPr>
              <w:rFonts w:ascii="Arial" w:hAnsi="Arial"/>
              <w:sz w:val="20"/>
            </w:rPr>
          </w:pPr>
        </w:p>
      </w:tc>
    </w:tr>
    <w:tr w:rsidR="008620BE" w:rsidTr="00892B3D">
      <w:trPr>
        <w:trHeight w:hRule="exact" w:val="567"/>
      </w:trPr>
      <w:tc>
        <w:tcPr>
          <w:tcW w:w="3932" w:type="dxa"/>
          <w:gridSpan w:val="3"/>
          <w:vMerge w:val="restart"/>
        </w:tcPr>
        <w:p w:rsidR="008620BE" w:rsidRDefault="008620BE" w:rsidP="00892B3D">
          <w:pPr>
            <w:pStyle w:val="Kopfzeile"/>
          </w:pPr>
          <w:r>
            <w:rPr>
              <w:noProof/>
              <w:lang w:eastAsia="de-CH"/>
            </w:rPr>
            <w:drawing>
              <wp:inline distT="0" distB="0" distL="0" distR="0" wp14:anchorId="7E3C1C13" wp14:editId="630DF4D8">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8620BE" w:rsidRDefault="008620BE" w:rsidP="00892B3D">
          <w:pPr>
            <w:pStyle w:val="Kopfzeile"/>
          </w:pPr>
        </w:p>
        <w:p w:rsidR="008620BE" w:rsidRPr="0008046F" w:rsidRDefault="008620BE" w:rsidP="00892B3D">
          <w:pPr>
            <w:jc w:val="center"/>
          </w:pPr>
        </w:p>
      </w:tc>
      <w:tc>
        <w:tcPr>
          <w:tcW w:w="3618" w:type="dxa"/>
          <w:vAlign w:val="bottom"/>
        </w:tcPr>
        <w:p w:rsidR="00855AF5" w:rsidRDefault="00855AF5" w:rsidP="00855AF5">
          <w:pPr>
            <w:pStyle w:val="Kopfzeile"/>
            <w:jc w:val="right"/>
            <w:rPr>
              <w:rFonts w:ascii="Arial" w:hAnsi="Arial"/>
              <w:b/>
              <w:sz w:val="24"/>
              <w:szCs w:val="24"/>
            </w:rPr>
          </w:pPr>
          <w:r>
            <w:rPr>
              <w:rFonts w:ascii="Arial" w:hAnsi="Arial"/>
              <w:b/>
              <w:sz w:val="24"/>
              <w:szCs w:val="24"/>
            </w:rPr>
            <w:t>Arbeitsblatt 2</w:t>
          </w:r>
        </w:p>
        <w:p w:rsidR="00855AF5" w:rsidRPr="002D01FD" w:rsidRDefault="00855AF5" w:rsidP="00855AF5">
          <w:pPr>
            <w:pStyle w:val="Kopfzeile"/>
            <w:jc w:val="right"/>
            <w:rPr>
              <w:rFonts w:ascii="Arial" w:hAnsi="Arial"/>
              <w:b/>
              <w:sz w:val="24"/>
              <w:szCs w:val="24"/>
            </w:rPr>
          </w:pPr>
          <w:r>
            <w:rPr>
              <w:rFonts w:ascii="Arial" w:hAnsi="Arial"/>
              <w:b/>
              <w:sz w:val="24"/>
              <w:szCs w:val="24"/>
            </w:rPr>
            <w:t>Memory</w:t>
          </w:r>
        </w:p>
      </w:tc>
    </w:tr>
    <w:tr w:rsidR="008620BE" w:rsidTr="00892B3D">
      <w:trPr>
        <w:trHeight w:hRule="exact" w:val="397"/>
      </w:trPr>
      <w:tc>
        <w:tcPr>
          <w:tcW w:w="3932" w:type="dxa"/>
          <w:gridSpan w:val="3"/>
          <w:vMerge/>
        </w:tcPr>
        <w:p w:rsidR="008620BE" w:rsidRDefault="008620BE" w:rsidP="00892B3D">
          <w:pPr>
            <w:pStyle w:val="Kopfzeile"/>
            <w:rPr>
              <w:rFonts w:ascii="Arial" w:hAnsi="Arial"/>
              <w:noProof/>
              <w:sz w:val="26"/>
              <w:lang w:eastAsia="de-CH"/>
            </w:rPr>
          </w:pPr>
        </w:p>
      </w:tc>
      <w:tc>
        <w:tcPr>
          <w:tcW w:w="1806" w:type="dxa"/>
          <w:vMerge/>
        </w:tcPr>
        <w:p w:rsidR="008620BE" w:rsidRDefault="008620BE" w:rsidP="00892B3D">
          <w:pPr>
            <w:pStyle w:val="Kopfzeile"/>
          </w:pPr>
        </w:p>
      </w:tc>
      <w:tc>
        <w:tcPr>
          <w:tcW w:w="3618" w:type="dxa"/>
          <w:vAlign w:val="bottom"/>
        </w:tcPr>
        <w:p w:rsidR="008620BE" w:rsidRPr="002D01FD" w:rsidRDefault="008620BE" w:rsidP="00892B3D">
          <w:pPr>
            <w:pStyle w:val="Kopfzeile"/>
            <w:jc w:val="right"/>
            <w:rPr>
              <w:rFonts w:ascii="Arial" w:hAnsi="Arial"/>
              <w:b/>
              <w:sz w:val="24"/>
              <w:szCs w:val="24"/>
            </w:rPr>
          </w:pPr>
        </w:p>
      </w:tc>
    </w:tr>
    <w:tr w:rsidR="008620BE" w:rsidTr="00892B3D">
      <w:trPr>
        <w:trHeight w:hRule="exact" w:val="227"/>
      </w:trPr>
      <w:tc>
        <w:tcPr>
          <w:tcW w:w="9356" w:type="dxa"/>
          <w:gridSpan w:val="5"/>
        </w:tcPr>
        <w:p w:rsidR="008620BE" w:rsidRPr="00092BCF" w:rsidRDefault="008620BE" w:rsidP="00892B3D">
          <w:pPr>
            <w:pStyle w:val="Kopfzeile"/>
            <w:rPr>
              <w:rFonts w:ascii="Arial" w:hAnsi="Arial"/>
              <w:sz w:val="20"/>
            </w:rPr>
          </w:pPr>
        </w:p>
      </w:tc>
    </w:tr>
    <w:tr w:rsidR="008620BE" w:rsidTr="00892B3D">
      <w:trPr>
        <w:trHeight w:hRule="exact" w:val="227"/>
      </w:trPr>
      <w:tc>
        <w:tcPr>
          <w:tcW w:w="2762" w:type="dxa"/>
          <w:vMerge w:val="restart"/>
          <w:vAlign w:val="center"/>
        </w:tcPr>
        <w:p w:rsidR="008620BE" w:rsidRDefault="008620BE" w:rsidP="00892B3D">
          <w:pPr>
            <w:pStyle w:val="Kopfzeile"/>
          </w:pPr>
          <w:r>
            <w:rPr>
              <w:noProof/>
              <w:lang w:eastAsia="de-CH"/>
            </w:rPr>
            <w:drawing>
              <wp:inline distT="0" distB="0" distL="0" distR="0" wp14:anchorId="2682E947" wp14:editId="073C0E8E">
                <wp:extent cx="1656000" cy="93278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3_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000" cy="932784"/>
                        </a:xfrm>
                        <a:prstGeom prst="rect">
                          <a:avLst/>
                        </a:prstGeom>
                      </pic:spPr>
                    </pic:pic>
                  </a:graphicData>
                </a:graphic>
              </wp:inline>
            </w:drawing>
          </w:r>
        </w:p>
      </w:tc>
      <w:tc>
        <w:tcPr>
          <w:tcW w:w="170" w:type="dxa"/>
          <w:vMerge w:val="restart"/>
        </w:tcPr>
        <w:p w:rsidR="008620BE" w:rsidRDefault="008620BE" w:rsidP="00892B3D">
          <w:pPr>
            <w:pStyle w:val="Kopfzeile"/>
          </w:pPr>
        </w:p>
      </w:tc>
      <w:tc>
        <w:tcPr>
          <w:tcW w:w="6424" w:type="dxa"/>
          <w:gridSpan w:val="3"/>
          <w:shd w:val="clear" w:color="auto" w:fill="C7C0B9"/>
          <w:vAlign w:val="center"/>
        </w:tcPr>
        <w:p w:rsidR="008620BE" w:rsidRPr="002D01FD" w:rsidRDefault="008620BE" w:rsidP="00892B3D">
          <w:pPr>
            <w:pStyle w:val="Kopfzeile"/>
            <w:rPr>
              <w:rFonts w:ascii="Arial" w:hAnsi="Arial"/>
              <w:sz w:val="18"/>
              <w:szCs w:val="18"/>
            </w:rPr>
          </w:pPr>
          <w:r>
            <w:rPr>
              <w:rFonts w:ascii="Arial" w:hAnsi="Arial"/>
              <w:sz w:val="18"/>
            </w:rPr>
            <w:t>Mathematik und Geschichte für Sek I und Sek II</w:t>
          </w:r>
        </w:p>
      </w:tc>
    </w:tr>
    <w:tr w:rsidR="008620BE" w:rsidTr="00892B3D">
      <w:trPr>
        <w:trHeight w:hRule="exact" w:val="567"/>
      </w:trPr>
      <w:tc>
        <w:tcPr>
          <w:tcW w:w="2762" w:type="dxa"/>
          <w:vMerge/>
        </w:tcPr>
        <w:p w:rsidR="008620BE" w:rsidRDefault="008620BE" w:rsidP="00892B3D">
          <w:pPr>
            <w:pStyle w:val="Kopfzeile"/>
          </w:pPr>
        </w:p>
      </w:tc>
      <w:tc>
        <w:tcPr>
          <w:tcW w:w="170" w:type="dxa"/>
          <w:vMerge/>
        </w:tcPr>
        <w:p w:rsidR="008620BE" w:rsidRDefault="008620BE" w:rsidP="00892B3D">
          <w:pPr>
            <w:pStyle w:val="Kopfzeile"/>
          </w:pPr>
        </w:p>
      </w:tc>
      <w:tc>
        <w:tcPr>
          <w:tcW w:w="6424" w:type="dxa"/>
          <w:gridSpan w:val="3"/>
          <w:shd w:val="clear" w:color="auto" w:fill="EAEAEA"/>
          <w:vAlign w:val="bottom"/>
        </w:tcPr>
        <w:p w:rsidR="008620BE" w:rsidRPr="00292AA1" w:rsidRDefault="008620BE" w:rsidP="00892B3D">
          <w:pPr>
            <w:pStyle w:val="Kopfzeile"/>
            <w:rPr>
              <w:rFonts w:ascii="Arial" w:hAnsi="Arial"/>
              <w:b/>
              <w:sz w:val="24"/>
              <w:szCs w:val="24"/>
            </w:rPr>
          </w:pPr>
          <w:r>
            <w:rPr>
              <w:rFonts w:ascii="Arial" w:hAnsi="Arial"/>
              <w:b/>
              <w:sz w:val="24"/>
              <w:szCs w:val="24"/>
            </w:rPr>
            <w:t>Die Geschichte der Mathematik</w:t>
          </w:r>
        </w:p>
      </w:tc>
    </w:tr>
    <w:tr w:rsidR="008620BE" w:rsidTr="00892B3D">
      <w:trPr>
        <w:trHeight w:hRule="exact" w:val="680"/>
      </w:trPr>
      <w:tc>
        <w:tcPr>
          <w:tcW w:w="2762" w:type="dxa"/>
          <w:vMerge/>
        </w:tcPr>
        <w:p w:rsidR="008620BE" w:rsidRDefault="008620BE" w:rsidP="00892B3D">
          <w:pPr>
            <w:pStyle w:val="Kopfzeile"/>
          </w:pPr>
        </w:p>
      </w:tc>
      <w:tc>
        <w:tcPr>
          <w:tcW w:w="170" w:type="dxa"/>
          <w:vMerge/>
        </w:tcPr>
        <w:p w:rsidR="008620BE" w:rsidRDefault="008620BE" w:rsidP="00892B3D">
          <w:pPr>
            <w:pStyle w:val="Kopfzeile"/>
          </w:pPr>
        </w:p>
      </w:tc>
      <w:tc>
        <w:tcPr>
          <w:tcW w:w="6424" w:type="dxa"/>
          <w:gridSpan w:val="3"/>
          <w:shd w:val="clear" w:color="auto" w:fill="EAEAEA"/>
          <w:vAlign w:val="center"/>
        </w:tcPr>
        <w:p w:rsidR="008620BE" w:rsidRPr="009D5FA2" w:rsidRDefault="008620BE" w:rsidP="00892B3D">
          <w:pPr>
            <w:pStyle w:val="Kopfzeile"/>
            <w:rPr>
              <w:rFonts w:ascii="Arial" w:hAnsi="Arial"/>
              <w:sz w:val="18"/>
              <w:szCs w:val="18"/>
            </w:rPr>
          </w:pPr>
          <w:r>
            <w:rPr>
              <w:rFonts w:ascii="Arial" w:hAnsi="Arial"/>
              <w:sz w:val="18"/>
              <w:szCs w:val="18"/>
            </w:rPr>
            <w:t>3</w:t>
          </w:r>
          <w:r w:rsidRPr="009D5FA2">
            <w:rPr>
              <w:rFonts w:ascii="Arial" w:hAnsi="Arial"/>
              <w:sz w:val="18"/>
              <w:szCs w:val="18"/>
            </w:rPr>
            <w:t xml:space="preserve">. </w:t>
          </w:r>
          <w:r>
            <w:rPr>
              <w:rFonts w:ascii="Arial" w:hAnsi="Arial"/>
              <w:sz w:val="18"/>
              <w:szCs w:val="18"/>
            </w:rPr>
            <w:t>Die Grenzen des Raumes</w:t>
          </w:r>
        </w:p>
        <w:p w:rsidR="008620BE" w:rsidRDefault="008620BE" w:rsidP="00892B3D">
          <w:pPr>
            <w:pStyle w:val="Kopfzeile"/>
            <w:rPr>
              <w:rFonts w:ascii="Arial" w:hAnsi="Arial"/>
              <w:sz w:val="18"/>
              <w:szCs w:val="18"/>
            </w:rPr>
          </w:pPr>
        </w:p>
        <w:p w:rsidR="008620BE" w:rsidRPr="00566D69" w:rsidRDefault="008620BE" w:rsidP="00892B3D">
          <w:pPr>
            <w:pStyle w:val="Kopfzeile"/>
            <w:rPr>
              <w:sz w:val="18"/>
              <w:szCs w:val="18"/>
            </w:rPr>
          </w:pPr>
          <w:r>
            <w:rPr>
              <w:rFonts w:ascii="Arial" w:hAnsi="Arial"/>
              <w:sz w:val="18"/>
              <w:szCs w:val="18"/>
            </w:rPr>
            <w:t>58:00</w:t>
          </w:r>
          <w:r w:rsidRPr="00566D69">
            <w:rPr>
              <w:rFonts w:ascii="Arial" w:hAnsi="Arial"/>
              <w:sz w:val="18"/>
              <w:szCs w:val="18"/>
            </w:rPr>
            <w:t xml:space="preserve"> Minuten</w:t>
          </w:r>
        </w:p>
      </w:tc>
    </w:tr>
  </w:tbl>
  <w:p w:rsidR="005B7EC5" w:rsidRDefault="005B7EC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C2A45"/>
    <w:multiLevelType w:val="hybridMultilevel"/>
    <w:tmpl w:val="51581E38"/>
    <w:lvl w:ilvl="0" w:tplc="AD3EBCB8">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4D28494B"/>
    <w:multiLevelType w:val="hybridMultilevel"/>
    <w:tmpl w:val="B9BABEBE"/>
    <w:lvl w:ilvl="0" w:tplc="FC968AE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13"/>
  </w:num>
  <w:num w:numId="3">
    <w:abstractNumId w:val="7"/>
  </w:num>
  <w:num w:numId="4">
    <w:abstractNumId w:val="18"/>
  </w:num>
  <w:num w:numId="5">
    <w:abstractNumId w:val="17"/>
  </w:num>
  <w:num w:numId="6">
    <w:abstractNumId w:val="15"/>
  </w:num>
  <w:num w:numId="7">
    <w:abstractNumId w:val="8"/>
  </w:num>
  <w:num w:numId="8">
    <w:abstractNumId w:val="3"/>
  </w:num>
  <w:num w:numId="9">
    <w:abstractNumId w:val="16"/>
  </w:num>
  <w:num w:numId="10">
    <w:abstractNumId w:val="4"/>
  </w:num>
  <w:num w:numId="11">
    <w:abstractNumId w:val="12"/>
  </w:num>
  <w:num w:numId="12">
    <w:abstractNumId w:val="2"/>
  </w:num>
  <w:num w:numId="13">
    <w:abstractNumId w:val="5"/>
  </w:num>
  <w:num w:numId="14">
    <w:abstractNumId w:val="1"/>
  </w:num>
  <w:num w:numId="15">
    <w:abstractNumId w:val="14"/>
  </w:num>
  <w:num w:numId="16">
    <w:abstractNumId w:val="6"/>
  </w:num>
  <w:num w:numId="17">
    <w:abstractNumId w:val="19"/>
  </w:num>
  <w:num w:numId="18">
    <w:abstractNumId w:val="10"/>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doNotShadeFormData/>
  <w:noPunctuationKerning/>
  <w:characterSpacingControl w:val="doNotCompress"/>
  <w:hdrShapeDefaults>
    <o:shapedefaults v:ext="edit" spidmax="21505">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B2"/>
    <w:rsid w:val="00003347"/>
    <w:rsid w:val="00012008"/>
    <w:rsid w:val="000249EE"/>
    <w:rsid w:val="00034C0B"/>
    <w:rsid w:val="00046687"/>
    <w:rsid w:val="000508C4"/>
    <w:rsid w:val="000542A1"/>
    <w:rsid w:val="00054A08"/>
    <w:rsid w:val="00056661"/>
    <w:rsid w:val="00065561"/>
    <w:rsid w:val="00073AB1"/>
    <w:rsid w:val="00085A93"/>
    <w:rsid w:val="00086C9A"/>
    <w:rsid w:val="00087330"/>
    <w:rsid w:val="00090A9C"/>
    <w:rsid w:val="00090FA0"/>
    <w:rsid w:val="000B73FE"/>
    <w:rsid w:val="000C21CF"/>
    <w:rsid w:val="000C578C"/>
    <w:rsid w:val="00101BE1"/>
    <w:rsid w:val="001065E3"/>
    <w:rsid w:val="00114139"/>
    <w:rsid w:val="001205C5"/>
    <w:rsid w:val="0013281A"/>
    <w:rsid w:val="00143CB8"/>
    <w:rsid w:val="001467F6"/>
    <w:rsid w:val="00166279"/>
    <w:rsid w:val="0018786F"/>
    <w:rsid w:val="00194162"/>
    <w:rsid w:val="001A091D"/>
    <w:rsid w:val="001B22A4"/>
    <w:rsid w:val="001B3C76"/>
    <w:rsid w:val="001C544E"/>
    <w:rsid w:val="001E04EE"/>
    <w:rsid w:val="001F448D"/>
    <w:rsid w:val="002049FF"/>
    <w:rsid w:val="00220784"/>
    <w:rsid w:val="00226E71"/>
    <w:rsid w:val="00227596"/>
    <w:rsid w:val="002338AA"/>
    <w:rsid w:val="00233B90"/>
    <w:rsid w:val="00246829"/>
    <w:rsid w:val="002558F8"/>
    <w:rsid w:val="00257F9B"/>
    <w:rsid w:val="00263C4D"/>
    <w:rsid w:val="002B11F1"/>
    <w:rsid w:val="002C1338"/>
    <w:rsid w:val="002D00AC"/>
    <w:rsid w:val="002F2D5C"/>
    <w:rsid w:val="002F4F6C"/>
    <w:rsid w:val="002F58BB"/>
    <w:rsid w:val="00313588"/>
    <w:rsid w:val="00321738"/>
    <w:rsid w:val="00323D0D"/>
    <w:rsid w:val="00323E82"/>
    <w:rsid w:val="00327C5C"/>
    <w:rsid w:val="00330A77"/>
    <w:rsid w:val="00336D76"/>
    <w:rsid w:val="003429F6"/>
    <w:rsid w:val="00347764"/>
    <w:rsid w:val="00367A3B"/>
    <w:rsid w:val="00383231"/>
    <w:rsid w:val="00386693"/>
    <w:rsid w:val="003944BE"/>
    <w:rsid w:val="003D05EC"/>
    <w:rsid w:val="003D4A61"/>
    <w:rsid w:val="003E371A"/>
    <w:rsid w:val="003E7DD1"/>
    <w:rsid w:val="00410E4C"/>
    <w:rsid w:val="004162E1"/>
    <w:rsid w:val="00434F99"/>
    <w:rsid w:val="0044293F"/>
    <w:rsid w:val="00452150"/>
    <w:rsid w:val="004617BB"/>
    <w:rsid w:val="00461BF0"/>
    <w:rsid w:val="00480092"/>
    <w:rsid w:val="004830D4"/>
    <w:rsid w:val="00483BAA"/>
    <w:rsid w:val="00485C23"/>
    <w:rsid w:val="00497544"/>
    <w:rsid w:val="004B6E8A"/>
    <w:rsid w:val="004D49D5"/>
    <w:rsid w:val="004D5610"/>
    <w:rsid w:val="004E267D"/>
    <w:rsid w:val="004E5D66"/>
    <w:rsid w:val="0050005B"/>
    <w:rsid w:val="00502146"/>
    <w:rsid w:val="00516997"/>
    <w:rsid w:val="0052112C"/>
    <w:rsid w:val="00524DCA"/>
    <w:rsid w:val="00537C46"/>
    <w:rsid w:val="005469AD"/>
    <w:rsid w:val="0055473E"/>
    <w:rsid w:val="005714A1"/>
    <w:rsid w:val="005744E6"/>
    <w:rsid w:val="0058095E"/>
    <w:rsid w:val="005841F8"/>
    <w:rsid w:val="00591986"/>
    <w:rsid w:val="005A2703"/>
    <w:rsid w:val="005B0B74"/>
    <w:rsid w:val="005B25FB"/>
    <w:rsid w:val="005B7135"/>
    <w:rsid w:val="005B7EC5"/>
    <w:rsid w:val="005D1E03"/>
    <w:rsid w:val="005D7D38"/>
    <w:rsid w:val="005F2E73"/>
    <w:rsid w:val="005F6BBF"/>
    <w:rsid w:val="006011E3"/>
    <w:rsid w:val="00614018"/>
    <w:rsid w:val="006179A3"/>
    <w:rsid w:val="00626EA3"/>
    <w:rsid w:val="0064785C"/>
    <w:rsid w:val="006559FC"/>
    <w:rsid w:val="0068286F"/>
    <w:rsid w:val="0069095A"/>
    <w:rsid w:val="006922F3"/>
    <w:rsid w:val="00696ED8"/>
    <w:rsid w:val="006A15C3"/>
    <w:rsid w:val="006A3A72"/>
    <w:rsid w:val="006B6B4C"/>
    <w:rsid w:val="006C411C"/>
    <w:rsid w:val="006D6A31"/>
    <w:rsid w:val="006E2F5F"/>
    <w:rsid w:val="006F0AE2"/>
    <w:rsid w:val="00701D98"/>
    <w:rsid w:val="0070285A"/>
    <w:rsid w:val="00706920"/>
    <w:rsid w:val="007177EF"/>
    <w:rsid w:val="00763028"/>
    <w:rsid w:val="00766C9D"/>
    <w:rsid w:val="007710E0"/>
    <w:rsid w:val="0077741F"/>
    <w:rsid w:val="007776A8"/>
    <w:rsid w:val="007B0B1A"/>
    <w:rsid w:val="007C5FA7"/>
    <w:rsid w:val="007D0F0A"/>
    <w:rsid w:val="007D6281"/>
    <w:rsid w:val="007F3139"/>
    <w:rsid w:val="007F47DB"/>
    <w:rsid w:val="007F5172"/>
    <w:rsid w:val="00804104"/>
    <w:rsid w:val="00811096"/>
    <w:rsid w:val="00837C30"/>
    <w:rsid w:val="00852795"/>
    <w:rsid w:val="00854008"/>
    <w:rsid w:val="00854AFE"/>
    <w:rsid w:val="00855AF5"/>
    <w:rsid w:val="00860E34"/>
    <w:rsid w:val="008620BE"/>
    <w:rsid w:val="008730DE"/>
    <w:rsid w:val="00886FBC"/>
    <w:rsid w:val="00893107"/>
    <w:rsid w:val="008B183D"/>
    <w:rsid w:val="008B2AC2"/>
    <w:rsid w:val="008B6058"/>
    <w:rsid w:val="008C2425"/>
    <w:rsid w:val="008C6C31"/>
    <w:rsid w:val="008D031B"/>
    <w:rsid w:val="008E3FCC"/>
    <w:rsid w:val="008F3811"/>
    <w:rsid w:val="00923690"/>
    <w:rsid w:val="00927027"/>
    <w:rsid w:val="009362F4"/>
    <w:rsid w:val="00937B92"/>
    <w:rsid w:val="009463F4"/>
    <w:rsid w:val="00951C3A"/>
    <w:rsid w:val="00953C86"/>
    <w:rsid w:val="009763F6"/>
    <w:rsid w:val="00976679"/>
    <w:rsid w:val="00976744"/>
    <w:rsid w:val="00980BDA"/>
    <w:rsid w:val="0098167D"/>
    <w:rsid w:val="00981A9C"/>
    <w:rsid w:val="0098392B"/>
    <w:rsid w:val="009B65BF"/>
    <w:rsid w:val="009B6AB6"/>
    <w:rsid w:val="009C2D0D"/>
    <w:rsid w:val="009E3849"/>
    <w:rsid w:val="009F0855"/>
    <w:rsid w:val="00A02F03"/>
    <w:rsid w:val="00A120DD"/>
    <w:rsid w:val="00A20506"/>
    <w:rsid w:val="00A23978"/>
    <w:rsid w:val="00A30917"/>
    <w:rsid w:val="00A321FC"/>
    <w:rsid w:val="00A33B92"/>
    <w:rsid w:val="00A359FA"/>
    <w:rsid w:val="00A427DC"/>
    <w:rsid w:val="00A44367"/>
    <w:rsid w:val="00A601D7"/>
    <w:rsid w:val="00A628C7"/>
    <w:rsid w:val="00A74D0C"/>
    <w:rsid w:val="00A82058"/>
    <w:rsid w:val="00A97938"/>
    <w:rsid w:val="00AB4557"/>
    <w:rsid w:val="00AB76C5"/>
    <w:rsid w:val="00AC7551"/>
    <w:rsid w:val="00AD4CA7"/>
    <w:rsid w:val="00AE2C00"/>
    <w:rsid w:val="00B07FF4"/>
    <w:rsid w:val="00B108E4"/>
    <w:rsid w:val="00B21A96"/>
    <w:rsid w:val="00B34CB3"/>
    <w:rsid w:val="00B435DD"/>
    <w:rsid w:val="00B445E3"/>
    <w:rsid w:val="00B4742B"/>
    <w:rsid w:val="00B5025E"/>
    <w:rsid w:val="00B512C6"/>
    <w:rsid w:val="00B62D9B"/>
    <w:rsid w:val="00B76D1B"/>
    <w:rsid w:val="00B87E56"/>
    <w:rsid w:val="00BB2564"/>
    <w:rsid w:val="00BD356A"/>
    <w:rsid w:val="00BF1D68"/>
    <w:rsid w:val="00C15202"/>
    <w:rsid w:val="00C164DF"/>
    <w:rsid w:val="00C16AE0"/>
    <w:rsid w:val="00C20222"/>
    <w:rsid w:val="00C202C0"/>
    <w:rsid w:val="00C33582"/>
    <w:rsid w:val="00C3564F"/>
    <w:rsid w:val="00C365DE"/>
    <w:rsid w:val="00C3728A"/>
    <w:rsid w:val="00C37657"/>
    <w:rsid w:val="00C43BF6"/>
    <w:rsid w:val="00C52C83"/>
    <w:rsid w:val="00C61096"/>
    <w:rsid w:val="00C65946"/>
    <w:rsid w:val="00C712A2"/>
    <w:rsid w:val="00C75C8B"/>
    <w:rsid w:val="00C97378"/>
    <w:rsid w:val="00CA50BD"/>
    <w:rsid w:val="00CB15CC"/>
    <w:rsid w:val="00CB2E4A"/>
    <w:rsid w:val="00CB5761"/>
    <w:rsid w:val="00CB749C"/>
    <w:rsid w:val="00CC4B43"/>
    <w:rsid w:val="00CD31DF"/>
    <w:rsid w:val="00CE077F"/>
    <w:rsid w:val="00CE62FC"/>
    <w:rsid w:val="00D01C17"/>
    <w:rsid w:val="00D06954"/>
    <w:rsid w:val="00D13029"/>
    <w:rsid w:val="00D30DFC"/>
    <w:rsid w:val="00D31261"/>
    <w:rsid w:val="00D34455"/>
    <w:rsid w:val="00D359A5"/>
    <w:rsid w:val="00D45DAD"/>
    <w:rsid w:val="00D60AEC"/>
    <w:rsid w:val="00D63433"/>
    <w:rsid w:val="00D74C30"/>
    <w:rsid w:val="00D77DF1"/>
    <w:rsid w:val="00D80548"/>
    <w:rsid w:val="00D80E9D"/>
    <w:rsid w:val="00D866C4"/>
    <w:rsid w:val="00D9231C"/>
    <w:rsid w:val="00D93B37"/>
    <w:rsid w:val="00D941DA"/>
    <w:rsid w:val="00DB05E1"/>
    <w:rsid w:val="00DB0A61"/>
    <w:rsid w:val="00DC1020"/>
    <w:rsid w:val="00DC58B8"/>
    <w:rsid w:val="00DD05C2"/>
    <w:rsid w:val="00DD166A"/>
    <w:rsid w:val="00DE57F4"/>
    <w:rsid w:val="00E070FB"/>
    <w:rsid w:val="00E125EF"/>
    <w:rsid w:val="00E22D37"/>
    <w:rsid w:val="00E25EBF"/>
    <w:rsid w:val="00E311EC"/>
    <w:rsid w:val="00E334CA"/>
    <w:rsid w:val="00E4038E"/>
    <w:rsid w:val="00E56CD4"/>
    <w:rsid w:val="00E900F8"/>
    <w:rsid w:val="00E93606"/>
    <w:rsid w:val="00EA4561"/>
    <w:rsid w:val="00EB1B27"/>
    <w:rsid w:val="00EB6185"/>
    <w:rsid w:val="00EC53C9"/>
    <w:rsid w:val="00EC5921"/>
    <w:rsid w:val="00ED0463"/>
    <w:rsid w:val="00EE3B5F"/>
    <w:rsid w:val="00EF6A64"/>
    <w:rsid w:val="00F16CD2"/>
    <w:rsid w:val="00F45B96"/>
    <w:rsid w:val="00F47E7F"/>
    <w:rsid w:val="00F532DE"/>
    <w:rsid w:val="00F5443B"/>
    <w:rsid w:val="00F54772"/>
    <w:rsid w:val="00F547CC"/>
    <w:rsid w:val="00F640CE"/>
    <w:rsid w:val="00F73C5C"/>
    <w:rsid w:val="00F767B2"/>
    <w:rsid w:val="00F905C6"/>
    <w:rsid w:val="00F9208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CA458-42C2-4E96-9224-B2D9CC43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9D197FA6.dotm</Template>
  <TotalTime>0</TotalTime>
  <Pages>2</Pages>
  <Words>253</Words>
  <Characters>1758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2007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der Mathematik, Folge 3, Arbeitsblatt 2 Memory</dc:title>
  <dc:creator>MM</dc:creator>
  <cp:lastModifiedBy>Schneider, Nadja (SRF)</cp:lastModifiedBy>
  <cp:revision>7</cp:revision>
  <cp:lastPrinted>2012-09-23T15:27:00Z</cp:lastPrinted>
  <dcterms:created xsi:type="dcterms:W3CDTF">2013-02-08T16:15:00Z</dcterms:created>
  <dcterms:modified xsi:type="dcterms:W3CDTF">2013-05-28T13:11:00Z</dcterms:modified>
  <cp:category>Zuma Vorlage phe</cp:category>
</cp:coreProperties>
</file>