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443F1" w14:textId="77777777" w:rsidR="00EA3F5C" w:rsidRPr="00451A78" w:rsidRDefault="00EA3F5C" w:rsidP="00EA3F5C">
      <w:pPr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Fülle die unten aufgelisteten Begriffe in die richtigen Lücken ein.</w:t>
      </w:r>
    </w:p>
    <w:p w14:paraId="0D983E5D" w14:textId="77777777" w:rsidR="00793CAE" w:rsidRPr="00451A78" w:rsidRDefault="00793CAE" w:rsidP="00E445C3">
      <w:pPr>
        <w:rPr>
          <w:rFonts w:ascii="Arial" w:hAnsi="Arial"/>
          <w:b/>
          <w:sz w:val="20"/>
        </w:rPr>
      </w:pPr>
    </w:p>
    <w:p w14:paraId="70B6FC5B" w14:textId="429FC8E1" w:rsidR="00793CAE" w:rsidRDefault="00793CAE" w:rsidP="00793CAE">
      <w:pPr>
        <w:spacing w:before="240" w:after="240"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Bei einem Erdbeben </w:t>
      </w:r>
      <w:r w:rsidRPr="00BE3CF6">
        <w:rPr>
          <w:rFonts w:ascii="Arial" w:hAnsi="Arial"/>
          <w:b/>
          <w:sz w:val="20"/>
        </w:rPr>
        <w:t xml:space="preserve">verschieben </w:t>
      </w:r>
      <w:r>
        <w:rPr>
          <w:rFonts w:ascii="Arial" w:hAnsi="Arial"/>
          <w:sz w:val="20"/>
        </w:rPr>
        <w:t xml:space="preserve">sich zwei Teile der Erdkruste gegeneinander. Dies geschieht so ruckartig, dass dabei gewaltige </w:t>
      </w:r>
      <w:r w:rsidRPr="00BE3CF6">
        <w:rPr>
          <w:rFonts w:ascii="Arial" w:hAnsi="Arial"/>
          <w:b/>
          <w:sz w:val="20"/>
        </w:rPr>
        <w:t>Energiemengen</w:t>
      </w:r>
      <w:r>
        <w:rPr>
          <w:rFonts w:ascii="Arial" w:hAnsi="Arial"/>
          <w:sz w:val="20"/>
        </w:rPr>
        <w:t xml:space="preserve"> freigesetzt werden. Der Ort, wo das passiert, liegt tief unter der Erdkruste. Er wird in der Fachsprache als </w:t>
      </w:r>
      <w:r w:rsidRPr="00BE3CF6">
        <w:rPr>
          <w:rFonts w:ascii="Arial" w:hAnsi="Arial"/>
          <w:b/>
          <w:sz w:val="20"/>
        </w:rPr>
        <w:t>Hypozentrum</w:t>
      </w:r>
      <w:r w:rsidR="00E17E6E">
        <w:rPr>
          <w:rFonts w:ascii="Arial" w:hAnsi="Arial"/>
          <w:b/>
          <w:sz w:val="20"/>
        </w:rPr>
        <w:t xml:space="preserve"> </w:t>
      </w:r>
      <w:r w:rsidR="00E17E6E" w:rsidRPr="00E17E6E">
        <w:rPr>
          <w:rFonts w:ascii="Arial" w:hAnsi="Arial"/>
          <w:sz w:val="20"/>
        </w:rPr>
        <w:t>bezeichnet</w:t>
      </w:r>
      <w:r>
        <w:rPr>
          <w:rFonts w:ascii="Arial" w:hAnsi="Arial"/>
          <w:sz w:val="20"/>
        </w:rPr>
        <w:t xml:space="preserve">. Direkt über diesem Punkt treten an der Oberfläche die grössten Zerstörungen auf. Man nennt diese Stelle </w:t>
      </w:r>
      <w:r w:rsidRPr="00BE3CF6">
        <w:rPr>
          <w:rFonts w:ascii="Arial" w:hAnsi="Arial"/>
          <w:b/>
          <w:sz w:val="20"/>
        </w:rPr>
        <w:t>Epizentrum</w:t>
      </w:r>
      <w:r>
        <w:rPr>
          <w:rFonts w:ascii="Arial" w:hAnsi="Arial"/>
          <w:sz w:val="20"/>
        </w:rPr>
        <w:t xml:space="preserve">. </w:t>
      </w:r>
    </w:p>
    <w:p w14:paraId="36FC2F09" w14:textId="0620011B" w:rsidR="00793CAE" w:rsidRDefault="00793CAE" w:rsidP="00793CAE">
      <w:pPr>
        <w:spacing w:before="240" w:after="240"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Bei einer </w:t>
      </w:r>
      <w:r w:rsidRPr="00184C6D">
        <w:rPr>
          <w:rFonts w:ascii="Arial" w:hAnsi="Arial"/>
          <w:b/>
          <w:sz w:val="20"/>
        </w:rPr>
        <w:t>Transformationsstörung</w:t>
      </w:r>
      <w:r>
        <w:rPr>
          <w:rFonts w:ascii="Arial" w:hAnsi="Arial"/>
          <w:sz w:val="20"/>
        </w:rPr>
        <w:t xml:space="preserve"> schieben sich zwei Platten horizontal aneinander vorbei. Die Platten </w:t>
      </w:r>
      <w:r w:rsidRPr="00184C6D">
        <w:rPr>
          <w:rFonts w:ascii="Arial" w:hAnsi="Arial"/>
          <w:b/>
          <w:sz w:val="20"/>
        </w:rPr>
        <w:t>verhaken</w:t>
      </w:r>
      <w:r>
        <w:rPr>
          <w:rFonts w:ascii="Arial" w:hAnsi="Arial"/>
          <w:sz w:val="20"/>
        </w:rPr>
        <w:t xml:space="preserve"> sich ineinander und die Energie entlädt sich plötzlich und die Erde bebt. Ein Erdbeben kann auch im </w:t>
      </w:r>
      <w:r w:rsidRPr="00184C6D">
        <w:rPr>
          <w:rFonts w:ascii="Arial" w:hAnsi="Arial"/>
          <w:b/>
          <w:sz w:val="20"/>
        </w:rPr>
        <w:t>Wasser</w:t>
      </w:r>
      <w:r>
        <w:rPr>
          <w:rFonts w:ascii="Arial" w:hAnsi="Arial"/>
          <w:sz w:val="20"/>
        </w:rPr>
        <w:t xml:space="preserve"> ausgelöst werden. Es kommt zu einem </w:t>
      </w:r>
      <w:r w:rsidRPr="00184C6D">
        <w:rPr>
          <w:rFonts w:ascii="Arial" w:hAnsi="Arial"/>
          <w:b/>
          <w:sz w:val="20"/>
        </w:rPr>
        <w:t xml:space="preserve">Tsunami. </w:t>
      </w:r>
      <w:r>
        <w:rPr>
          <w:rFonts w:ascii="Arial" w:hAnsi="Arial"/>
          <w:sz w:val="20"/>
        </w:rPr>
        <w:t xml:space="preserve">Platten können auch voneinander weg driften und </w:t>
      </w:r>
      <w:r w:rsidRPr="00184C6D">
        <w:rPr>
          <w:rFonts w:ascii="Arial" w:hAnsi="Arial"/>
          <w:b/>
          <w:sz w:val="20"/>
        </w:rPr>
        <w:t>Magma</w:t>
      </w:r>
      <w:r>
        <w:rPr>
          <w:rFonts w:ascii="Arial" w:hAnsi="Arial"/>
          <w:sz w:val="20"/>
        </w:rPr>
        <w:t xml:space="preserve"> steigt nach oben. Erdbeben treten an </w:t>
      </w:r>
      <w:r w:rsidRPr="00184C6D">
        <w:rPr>
          <w:rFonts w:ascii="Arial" w:hAnsi="Arial"/>
          <w:b/>
          <w:sz w:val="20"/>
        </w:rPr>
        <w:t>Spreizungszonen</w:t>
      </w:r>
      <w:r>
        <w:rPr>
          <w:rFonts w:ascii="Arial" w:hAnsi="Arial"/>
          <w:sz w:val="20"/>
        </w:rPr>
        <w:t xml:space="preserve"> auf. De</w:t>
      </w:r>
      <w:r w:rsidR="00D828D1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 Bruch der dabei entsteht, nennt man </w:t>
      </w:r>
      <w:r w:rsidRPr="00184C6D">
        <w:rPr>
          <w:rFonts w:ascii="Arial" w:hAnsi="Arial"/>
          <w:b/>
          <w:sz w:val="20"/>
        </w:rPr>
        <w:t>Verwerfung</w:t>
      </w:r>
      <w:r>
        <w:rPr>
          <w:rFonts w:ascii="Arial" w:hAnsi="Arial"/>
          <w:sz w:val="20"/>
        </w:rPr>
        <w:t xml:space="preserve">. Je länger eine Verwerfung ist, desto </w:t>
      </w:r>
      <w:r w:rsidRPr="00184C6D">
        <w:rPr>
          <w:rFonts w:ascii="Arial" w:hAnsi="Arial"/>
          <w:b/>
          <w:sz w:val="20"/>
        </w:rPr>
        <w:t>stärker</w:t>
      </w:r>
      <w:r>
        <w:rPr>
          <w:rFonts w:ascii="Arial" w:hAnsi="Arial"/>
          <w:sz w:val="20"/>
        </w:rPr>
        <w:t xml:space="preserve"> das Erdbeben. Die </w:t>
      </w:r>
      <w:proofErr w:type="spellStart"/>
      <w:r w:rsidRPr="00AB1353">
        <w:rPr>
          <w:rFonts w:ascii="Arial" w:hAnsi="Arial"/>
          <w:b/>
          <w:sz w:val="20"/>
        </w:rPr>
        <w:t>Magnitudenskala</w:t>
      </w:r>
      <w:proofErr w:type="spellEnd"/>
      <w:r>
        <w:rPr>
          <w:rFonts w:ascii="Arial" w:hAnsi="Arial"/>
          <w:sz w:val="20"/>
        </w:rPr>
        <w:t xml:space="preserve"> misst die Stärke des Erdbebens. Je näher ein Haus an der Verwerfung steht, desto mehr wird während eines Erdbebens beschädigt. </w:t>
      </w:r>
    </w:p>
    <w:p w14:paraId="1396F895" w14:textId="0BE5E53E" w:rsidR="00562E40" w:rsidRPr="00FE4B47" w:rsidRDefault="00793CAE" w:rsidP="00793CAE">
      <w:pPr>
        <w:spacing w:before="240" w:after="240"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Das letzte Erdbeben trat in Los Angeles vor 325 Jahren auf. Das nächste ist schon längst überfällig. Die Forscher glauben, dass das nächste Erdbeben eine hohe </w:t>
      </w:r>
      <w:r w:rsidRPr="00875D3C">
        <w:rPr>
          <w:rFonts w:ascii="Arial" w:hAnsi="Arial"/>
          <w:b/>
          <w:sz w:val="20"/>
        </w:rPr>
        <w:t>Magnitude</w:t>
      </w:r>
      <w:r>
        <w:rPr>
          <w:rFonts w:ascii="Arial" w:hAnsi="Arial"/>
          <w:sz w:val="20"/>
        </w:rPr>
        <w:t xml:space="preserve"> erreichen wird. Das hätte schlimme Folgen für Los Angeles. Die Stadt ist auf einer weichen </w:t>
      </w:r>
      <w:r w:rsidRPr="00875D3C">
        <w:rPr>
          <w:rFonts w:ascii="Arial" w:hAnsi="Arial"/>
          <w:b/>
          <w:sz w:val="20"/>
        </w:rPr>
        <w:t>Sedimentschicht</w:t>
      </w:r>
      <w:r>
        <w:rPr>
          <w:rFonts w:ascii="Arial" w:hAnsi="Arial"/>
          <w:sz w:val="20"/>
        </w:rPr>
        <w:t xml:space="preserve"> gebaut. Die Stadt würde sehr lange und stark beben. Deshalb wurde in Los Angeles eine </w:t>
      </w:r>
      <w:r w:rsidRPr="00875D3C">
        <w:rPr>
          <w:rFonts w:ascii="Arial" w:hAnsi="Arial"/>
          <w:b/>
          <w:sz w:val="20"/>
        </w:rPr>
        <w:t>Katastrophenschutzübung</w:t>
      </w:r>
      <w:r>
        <w:rPr>
          <w:rFonts w:ascii="Arial" w:hAnsi="Arial"/>
          <w:sz w:val="20"/>
        </w:rPr>
        <w:t xml:space="preserve"> durchgeführt, um auf das Schlimmste vorbereitet zu sein. </w:t>
      </w:r>
    </w:p>
    <w:sectPr w:rsidR="00562E40" w:rsidRPr="00FE4B47" w:rsidSect="00EF571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640E6" w14:textId="77777777" w:rsidR="00976BE7" w:rsidRDefault="00976BE7" w:rsidP="00EF5719">
      <w:r>
        <w:separator/>
      </w:r>
    </w:p>
  </w:endnote>
  <w:endnote w:type="continuationSeparator" w:id="0">
    <w:p w14:paraId="41372402" w14:textId="77777777" w:rsidR="00976BE7" w:rsidRDefault="00976BE7" w:rsidP="00EF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976BE7" w14:paraId="1CCBF14C" w14:textId="77777777" w:rsidTr="00EF5719">
      <w:tc>
        <w:tcPr>
          <w:tcW w:w="2777" w:type="dxa"/>
        </w:tcPr>
        <w:p w14:paraId="21555244" w14:textId="77777777" w:rsidR="00976BE7" w:rsidRDefault="00976BE7" w:rsidP="00EF571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6141C82D" w14:textId="77777777" w:rsidR="00976BE7" w:rsidRDefault="00976BE7" w:rsidP="00EF571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14:paraId="33A95F82" w14:textId="77777777" w:rsidR="00976BE7" w:rsidRPr="00570DC5" w:rsidRDefault="00976BE7" w:rsidP="00EF571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14:paraId="03C1CD0E" w14:textId="77777777" w:rsidR="00976BE7" w:rsidRPr="00570DC5" w:rsidRDefault="00976BE7" w:rsidP="00EF5719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3CE448DC" w14:textId="77777777" w:rsidR="00976BE7" w:rsidRPr="00570DC5" w:rsidRDefault="00976BE7" w:rsidP="00EF571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12A4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12A4B" w:rsidRPr="00212A4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56F4AE20" w14:textId="77777777" w:rsidR="00976BE7" w:rsidRDefault="00976BE7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976BE7" w:rsidRPr="006E79FD" w14:paraId="23693465" w14:textId="77777777" w:rsidTr="00EF5719">
      <w:tc>
        <w:tcPr>
          <w:tcW w:w="2777" w:type="dxa"/>
        </w:tcPr>
        <w:p w14:paraId="7E9ECF2A" w14:textId="77777777" w:rsidR="00976BE7" w:rsidRDefault="00976BE7" w:rsidP="00EF571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2D7E8B20" w14:textId="77777777" w:rsidR="00976BE7" w:rsidRDefault="00976BE7" w:rsidP="00EF571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14:paraId="6AAC10AE" w14:textId="77777777" w:rsidR="00976BE7" w:rsidRPr="006E79FD" w:rsidRDefault="00976BE7" w:rsidP="00EF571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14:paraId="6608DD0B" w14:textId="77777777" w:rsidR="00976BE7" w:rsidRPr="006E79FD" w:rsidRDefault="00976BE7" w:rsidP="00EF5719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7D14D62B" w14:textId="77777777" w:rsidR="00976BE7" w:rsidRPr="006E79FD" w:rsidRDefault="00976BE7" w:rsidP="00EF571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D069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D069F" w:rsidRPr="000D069F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14:paraId="160BDB70" w14:textId="77777777" w:rsidR="00976BE7" w:rsidRDefault="00976BE7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B2A19" w14:textId="77777777" w:rsidR="00976BE7" w:rsidRDefault="00976BE7" w:rsidP="00EF5719">
      <w:r>
        <w:separator/>
      </w:r>
    </w:p>
  </w:footnote>
  <w:footnote w:type="continuationSeparator" w:id="0">
    <w:p w14:paraId="3ECCB544" w14:textId="77777777" w:rsidR="00976BE7" w:rsidRDefault="00976BE7" w:rsidP="00EF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634"/>
      <w:gridCol w:w="3191"/>
    </w:tblGrid>
    <w:tr w:rsidR="00976BE7" w14:paraId="3C21DC34" w14:textId="77777777" w:rsidTr="00EF5719">
      <w:trPr>
        <w:cantSplit/>
        <w:trHeight w:val="278"/>
      </w:trPr>
      <w:tc>
        <w:tcPr>
          <w:tcW w:w="4390" w:type="dxa"/>
        </w:tcPr>
        <w:p w14:paraId="0912EF25" w14:textId="77777777" w:rsidR="00976BE7" w:rsidRDefault="00976BE7" w:rsidP="00EF5719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1BA59079" wp14:editId="39A420A3">
                <wp:extent cx="1011676" cy="282982"/>
                <wp:effectExtent l="0" t="0" r="444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18" cy="28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</w:tcPr>
        <w:p w14:paraId="366D1836" w14:textId="77777777" w:rsidR="00976BE7" w:rsidRDefault="00976BE7" w:rsidP="00EF5719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191" w:type="dxa"/>
          <w:vAlign w:val="bottom"/>
        </w:tcPr>
        <w:p w14:paraId="1246AB2F" w14:textId="77777777" w:rsidR="00976BE7" w:rsidRPr="00F849E4" w:rsidRDefault="00976BE7" w:rsidP="00EF5719">
          <w:pPr>
            <w:pStyle w:val="berschrift4"/>
            <w:spacing w:after="40"/>
            <w:jc w:val="right"/>
            <w:rPr>
              <w:sz w:val="20"/>
            </w:rPr>
          </w:pPr>
          <w:r>
            <w:rPr>
              <w:sz w:val="20"/>
            </w:rPr>
            <w:t>Arbeitsblatt 3</w:t>
          </w:r>
          <w:r w:rsidRPr="00F849E4">
            <w:rPr>
              <w:sz w:val="20"/>
            </w:rPr>
            <w:t xml:space="preserve"> </w:t>
          </w:r>
        </w:p>
      </w:tc>
    </w:tr>
  </w:tbl>
  <w:p w14:paraId="7A097E38" w14:textId="77777777" w:rsidR="00976BE7" w:rsidRDefault="00976B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634"/>
      <w:gridCol w:w="3191"/>
    </w:tblGrid>
    <w:tr w:rsidR="00976BE7" w14:paraId="08D30AD7" w14:textId="77777777" w:rsidTr="00EF5719">
      <w:trPr>
        <w:cantSplit/>
        <w:trHeight w:val="278"/>
      </w:trPr>
      <w:tc>
        <w:tcPr>
          <w:tcW w:w="4390" w:type="dxa"/>
        </w:tcPr>
        <w:p w14:paraId="4C530D7F" w14:textId="50A2421E" w:rsidR="00976BE7" w:rsidRDefault="00976BE7" w:rsidP="00EF5719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6884ED45" wp14:editId="4E8F6B06">
                <wp:extent cx="1011676" cy="282982"/>
                <wp:effectExtent l="0" t="0" r="4445" b="0"/>
                <wp:docPr id="4" name="Bild 4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18" cy="28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</w:tcPr>
        <w:p w14:paraId="29399B34" w14:textId="77777777" w:rsidR="00976BE7" w:rsidRDefault="00976BE7" w:rsidP="00EF5719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191" w:type="dxa"/>
          <w:vAlign w:val="bottom"/>
        </w:tcPr>
        <w:p w14:paraId="2203DA1B" w14:textId="2C197919" w:rsidR="00976BE7" w:rsidRPr="00F849E4" w:rsidRDefault="009817B4" w:rsidP="000D0DC1">
          <w:pPr>
            <w:pStyle w:val="berschrift4"/>
            <w:spacing w:after="40"/>
            <w:jc w:val="right"/>
            <w:rPr>
              <w:sz w:val="20"/>
            </w:rPr>
          </w:pPr>
          <w:r>
            <w:rPr>
              <w:sz w:val="20"/>
            </w:rPr>
            <w:t>Arbeitsblatt 4</w:t>
          </w:r>
          <w:r w:rsidR="00D84B56">
            <w:rPr>
              <w:sz w:val="20"/>
            </w:rPr>
            <w:br/>
          </w:r>
          <w:r w:rsidR="00793CAE">
            <w:rPr>
              <w:sz w:val="20"/>
            </w:rPr>
            <w:t>Lösungen</w:t>
          </w:r>
        </w:p>
      </w:tc>
    </w:tr>
  </w:tbl>
  <w:p w14:paraId="23538318" w14:textId="77777777" w:rsidR="00976BE7" w:rsidRDefault="00976BE7" w:rsidP="000D0D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9D"/>
    <w:rsid w:val="0003664D"/>
    <w:rsid w:val="000C38E7"/>
    <w:rsid w:val="000C7BB7"/>
    <w:rsid w:val="000D069F"/>
    <w:rsid w:val="000D0DC1"/>
    <w:rsid w:val="00115141"/>
    <w:rsid w:val="00212A4B"/>
    <w:rsid w:val="00227F03"/>
    <w:rsid w:val="00314C9B"/>
    <w:rsid w:val="003754B5"/>
    <w:rsid w:val="00562E40"/>
    <w:rsid w:val="005D3689"/>
    <w:rsid w:val="00610371"/>
    <w:rsid w:val="006721F6"/>
    <w:rsid w:val="00726703"/>
    <w:rsid w:val="00753A46"/>
    <w:rsid w:val="00793CAE"/>
    <w:rsid w:val="007D419D"/>
    <w:rsid w:val="008258B9"/>
    <w:rsid w:val="008336B8"/>
    <w:rsid w:val="008871A1"/>
    <w:rsid w:val="008A2A5D"/>
    <w:rsid w:val="008F378A"/>
    <w:rsid w:val="00901D9D"/>
    <w:rsid w:val="00976BE7"/>
    <w:rsid w:val="009817B4"/>
    <w:rsid w:val="00987340"/>
    <w:rsid w:val="00AD56FC"/>
    <w:rsid w:val="00B23F6D"/>
    <w:rsid w:val="00C656F9"/>
    <w:rsid w:val="00CC6615"/>
    <w:rsid w:val="00CD2E55"/>
    <w:rsid w:val="00CE0E85"/>
    <w:rsid w:val="00D828D1"/>
    <w:rsid w:val="00D84B56"/>
    <w:rsid w:val="00DF24F4"/>
    <w:rsid w:val="00DF2C0C"/>
    <w:rsid w:val="00E058C6"/>
    <w:rsid w:val="00E17E6E"/>
    <w:rsid w:val="00E23BCB"/>
    <w:rsid w:val="00E445C3"/>
    <w:rsid w:val="00E72E1D"/>
    <w:rsid w:val="00EA3F5C"/>
    <w:rsid w:val="00EC1688"/>
    <w:rsid w:val="00EF5719"/>
    <w:rsid w:val="00F20EE3"/>
    <w:rsid w:val="00F7028A"/>
    <w:rsid w:val="00FE4B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F90A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D9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901D9D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26703"/>
  </w:style>
  <w:style w:type="character" w:customStyle="1" w:styleId="berschrift4Zchn">
    <w:name w:val="Überschrift 4 Zchn"/>
    <w:basedOn w:val="Absatz-Standardschriftart"/>
    <w:link w:val="berschrift4"/>
    <w:rsid w:val="00901D9D"/>
    <w:rPr>
      <w:rFonts w:ascii="Arial" w:eastAsia="Times New Roman" w:hAnsi="Arial" w:cs="Arial"/>
      <w:b/>
      <w:bCs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901D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D9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Fuzeile">
    <w:name w:val="footer"/>
    <w:basedOn w:val="Standard"/>
    <w:link w:val="FuzeileZchn"/>
    <w:semiHidden/>
    <w:rsid w:val="00901D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01D9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character" w:styleId="Hyperlink">
    <w:name w:val="Hyperlink"/>
    <w:basedOn w:val="Absatz-Standardschriftart"/>
    <w:semiHidden/>
    <w:rsid w:val="00901D9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01D9D"/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D9D"/>
    <w:rPr>
      <w:rFonts w:ascii="Lucida Grande" w:eastAsia="Times New Roman" w:hAnsi="Lucida Grande" w:cs="Lucida Grande"/>
      <w:sz w:val="18"/>
      <w:szCs w:val="18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D9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901D9D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26703"/>
  </w:style>
  <w:style w:type="character" w:customStyle="1" w:styleId="berschrift4Zchn">
    <w:name w:val="Überschrift 4 Zchn"/>
    <w:basedOn w:val="Absatz-Standardschriftart"/>
    <w:link w:val="berschrift4"/>
    <w:rsid w:val="00901D9D"/>
    <w:rPr>
      <w:rFonts w:ascii="Arial" w:eastAsia="Times New Roman" w:hAnsi="Arial" w:cs="Arial"/>
      <w:b/>
      <w:bCs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901D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D9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Fuzeile">
    <w:name w:val="footer"/>
    <w:basedOn w:val="Standard"/>
    <w:link w:val="FuzeileZchn"/>
    <w:semiHidden/>
    <w:rsid w:val="00901D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01D9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character" w:styleId="Hyperlink">
    <w:name w:val="Hyperlink"/>
    <w:basedOn w:val="Absatz-Standardschriftart"/>
    <w:semiHidden/>
    <w:rsid w:val="00901D9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01D9D"/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D9D"/>
    <w:rPr>
      <w:rFonts w:ascii="Lucida Grande" w:eastAsia="Times New Roman" w:hAnsi="Lucida Grande" w:cs="Lucida Grande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F0BF6453.dotm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 Hause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grössten Naturgewalten, Folge 1, Arbeitsblatt 4 Lösungen</dc:title>
  <dc:creator>Andreas Spinas</dc:creator>
  <cp:lastModifiedBy>Schneider, Nadja (SRF)</cp:lastModifiedBy>
  <cp:revision>3</cp:revision>
  <cp:lastPrinted>2012-07-27T10:20:00Z</cp:lastPrinted>
  <dcterms:created xsi:type="dcterms:W3CDTF">2012-10-22T16:34:00Z</dcterms:created>
  <dcterms:modified xsi:type="dcterms:W3CDTF">2013-05-30T07:29:00Z</dcterms:modified>
</cp:coreProperties>
</file>