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38" w:rsidRDefault="003F2B38">
      <w:bookmarkStart w:id="0" w:name="_GoBack"/>
      <w:bookmarkEnd w:id="0"/>
      <w:r>
        <w:t>Folge 4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D32FF" w:rsidTr="007B1D58">
        <w:tc>
          <w:tcPr>
            <w:tcW w:w="9212" w:type="dxa"/>
          </w:tcPr>
          <w:p w:rsidR="003D32FF" w:rsidRPr="00EA4B4A" w:rsidRDefault="003D32FF" w:rsidP="003F2B3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Der Zoll und seine Aufgaben: </w:t>
            </w:r>
            <w:r w:rsidRPr="00EA4B4A">
              <w:rPr>
                <w:rFonts w:asciiTheme="minorHAnsi" w:hAnsiTheme="minorHAnsi"/>
                <w:b/>
                <w:sz w:val="24"/>
                <w:szCs w:val="24"/>
              </w:rPr>
              <w:t xml:space="preserve">Produktepiraterie </w:t>
            </w:r>
          </w:p>
        </w:tc>
      </w:tr>
    </w:tbl>
    <w:p w:rsidR="004B52AB" w:rsidRPr="0040249E" w:rsidRDefault="004B52AB" w:rsidP="004B52AB">
      <w:pPr>
        <w:rPr>
          <w:rFonts w:asciiTheme="minorHAnsi" w:hAnsiTheme="minorHAnsi"/>
          <w:b/>
          <w:sz w:val="24"/>
          <w:szCs w:val="24"/>
        </w:rPr>
      </w:pPr>
    </w:p>
    <w:p w:rsidR="004B52AB" w:rsidRPr="005164F6" w:rsidRDefault="004B52AB" w:rsidP="004B52AB">
      <w:pPr>
        <w:jc w:val="both"/>
        <w:rPr>
          <w:rFonts w:asciiTheme="minorHAnsi" w:hAnsiTheme="minorHAnsi"/>
          <w:sz w:val="24"/>
          <w:szCs w:val="24"/>
        </w:rPr>
      </w:pPr>
      <w:r w:rsidRPr="00D742CD">
        <w:rPr>
          <w:rFonts w:asciiTheme="minorHAnsi" w:hAnsiTheme="minorHAnsi"/>
          <w:sz w:val="24"/>
          <w:szCs w:val="24"/>
        </w:rPr>
        <w:t xml:space="preserve">Der Zoll kämpft zusammen mit dem Verein „STOP PIRACY“ gegen </w:t>
      </w:r>
      <w:r>
        <w:rPr>
          <w:rFonts w:asciiTheme="minorHAnsi" w:hAnsiTheme="minorHAnsi"/>
          <w:sz w:val="24"/>
          <w:szCs w:val="24"/>
        </w:rPr>
        <w:t>Produktef</w:t>
      </w:r>
      <w:r w:rsidRPr="00D742CD">
        <w:rPr>
          <w:rFonts w:asciiTheme="minorHAnsi" w:hAnsiTheme="minorHAnsi"/>
          <w:sz w:val="24"/>
          <w:szCs w:val="24"/>
        </w:rPr>
        <w:t>älschungen</w:t>
      </w:r>
      <w:r w:rsidR="00AB2625">
        <w:rPr>
          <w:rFonts w:asciiTheme="minorHAnsi" w:hAnsiTheme="minorHAnsi"/>
          <w:sz w:val="24"/>
          <w:szCs w:val="24"/>
        </w:rPr>
        <w:t xml:space="preserve"> und Raubkopien. </w:t>
      </w:r>
      <w:r>
        <w:rPr>
          <w:rFonts w:asciiTheme="minorHAnsi" w:hAnsiTheme="minorHAnsi"/>
          <w:sz w:val="24"/>
          <w:szCs w:val="24"/>
        </w:rPr>
        <w:t>Hinter der Fälschungsindustrie</w:t>
      </w:r>
      <w:r w:rsidRPr="00D742CD">
        <w:rPr>
          <w:rFonts w:asciiTheme="minorHAnsi" w:hAnsiTheme="minorHAnsi"/>
          <w:sz w:val="24"/>
          <w:szCs w:val="24"/>
        </w:rPr>
        <w:t xml:space="preserve"> stehen kriminelle</w:t>
      </w:r>
      <w:r>
        <w:rPr>
          <w:rFonts w:asciiTheme="minorHAnsi" w:hAnsiTheme="minorHAnsi"/>
          <w:sz w:val="24"/>
          <w:szCs w:val="24"/>
        </w:rPr>
        <w:t xml:space="preserve"> </w:t>
      </w:r>
      <w:r w:rsidRPr="00D742CD">
        <w:rPr>
          <w:rFonts w:asciiTheme="minorHAnsi" w:hAnsiTheme="minorHAnsi"/>
          <w:sz w:val="24"/>
          <w:szCs w:val="24"/>
        </w:rPr>
        <w:t>Organisationen.</w:t>
      </w:r>
      <w:r>
        <w:rPr>
          <w:rFonts w:asciiTheme="minorHAnsi" w:hAnsiTheme="minorHAnsi"/>
          <w:sz w:val="24"/>
          <w:szCs w:val="24"/>
        </w:rPr>
        <w:t xml:space="preserve"> Diese Organ</w:t>
      </w:r>
      <w:r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 xml:space="preserve">sationen kümmern sich nicht um Forschung, Entwicklung und Umweltstandards. Oft steckt zudem Kinderarbeit hinter diesen Unternehmen. </w:t>
      </w:r>
    </w:p>
    <w:p w:rsidR="004B52AB" w:rsidRPr="005D01C0" w:rsidRDefault="004B52AB" w:rsidP="004B52AB">
      <w:pPr>
        <w:jc w:val="both"/>
        <w:rPr>
          <w:i/>
          <w:sz w:val="24"/>
          <w:szCs w:val="24"/>
        </w:rPr>
      </w:pPr>
    </w:p>
    <w:p w:rsidR="004B52AB" w:rsidRPr="00EF468A" w:rsidRDefault="004B52AB" w:rsidP="004B52AB">
      <w:pPr>
        <w:jc w:val="both"/>
        <w:rPr>
          <w:rFonts w:asciiTheme="minorHAnsi" w:hAnsiTheme="minorHAnsi"/>
          <w:i/>
          <w:sz w:val="24"/>
          <w:szCs w:val="24"/>
        </w:rPr>
      </w:pPr>
    </w:p>
    <w:p w:rsidR="004B52AB" w:rsidRPr="00EF468A" w:rsidRDefault="004B52AB" w:rsidP="004B52AB">
      <w:pPr>
        <w:jc w:val="both"/>
        <w:rPr>
          <w:rFonts w:asciiTheme="minorHAnsi" w:hAnsiTheme="minorHAnsi"/>
          <w:i/>
          <w:sz w:val="24"/>
          <w:szCs w:val="24"/>
        </w:rPr>
      </w:pPr>
      <w:r w:rsidRPr="00EF468A">
        <w:rPr>
          <w:rFonts w:asciiTheme="minorHAnsi" w:hAnsiTheme="minorHAnsi"/>
          <w:i/>
          <w:sz w:val="24"/>
          <w:szCs w:val="24"/>
        </w:rPr>
        <w:t>Aufgabe 1:</w:t>
      </w:r>
    </w:p>
    <w:p w:rsidR="004B52AB" w:rsidRPr="00EF468A" w:rsidRDefault="004B52AB" w:rsidP="004B52AB">
      <w:pPr>
        <w:jc w:val="both"/>
        <w:rPr>
          <w:rFonts w:asciiTheme="minorHAnsi" w:hAnsiTheme="minorHAnsi"/>
          <w:i/>
          <w:sz w:val="12"/>
          <w:szCs w:val="12"/>
        </w:rPr>
      </w:pPr>
    </w:p>
    <w:p w:rsidR="004B52AB" w:rsidRPr="00EF468A" w:rsidRDefault="004B52AB" w:rsidP="004B52AB">
      <w:pPr>
        <w:jc w:val="both"/>
        <w:rPr>
          <w:rFonts w:asciiTheme="minorHAnsi" w:hAnsiTheme="minorHAnsi"/>
          <w:i/>
          <w:sz w:val="24"/>
          <w:szCs w:val="24"/>
        </w:rPr>
      </w:pPr>
      <w:r w:rsidRPr="00EF468A">
        <w:rPr>
          <w:rFonts w:asciiTheme="minorHAnsi" w:hAnsiTheme="minorHAnsi"/>
          <w:i/>
          <w:sz w:val="24"/>
          <w:szCs w:val="24"/>
        </w:rPr>
        <w:t>Welche Produkte werden am meisten gefälscht? Erstelle eine Tabelle:</w:t>
      </w:r>
    </w:p>
    <w:p w:rsidR="004B52AB" w:rsidRPr="00EF468A" w:rsidRDefault="004B52AB" w:rsidP="004B52AB">
      <w:pPr>
        <w:jc w:val="both"/>
        <w:rPr>
          <w:rFonts w:asciiTheme="minorHAnsi" w:hAnsiTheme="minorHAnsi"/>
          <w:i/>
          <w:sz w:val="24"/>
          <w:szCs w:val="24"/>
        </w:rPr>
      </w:pPr>
      <w:r w:rsidRPr="00EF468A">
        <w:rPr>
          <w:rFonts w:asciiTheme="minorHAnsi" w:hAnsiTheme="minorHAnsi"/>
          <w:i/>
          <w:noProof/>
          <w:sz w:val="24"/>
          <w:szCs w:val="24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132715</wp:posOffset>
            </wp:positionV>
            <wp:extent cx="1466850" cy="1466850"/>
            <wp:effectExtent l="19050" t="0" r="0" b="0"/>
            <wp:wrapNone/>
            <wp:docPr id="12" name="Grafik 0" descr="jewel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welr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2AB" w:rsidRPr="00EF468A" w:rsidRDefault="004B52AB" w:rsidP="004B52AB">
      <w:pPr>
        <w:jc w:val="both"/>
        <w:rPr>
          <w:rFonts w:asciiTheme="minorHAnsi" w:hAnsiTheme="minorHAnsi"/>
          <w:sz w:val="24"/>
          <w:szCs w:val="24"/>
        </w:rPr>
      </w:pPr>
      <w:r w:rsidRPr="00EF468A">
        <w:rPr>
          <w:rFonts w:asciiTheme="minorHAnsi" w:hAnsiTheme="minorHAnsi"/>
          <w:sz w:val="24"/>
          <w:szCs w:val="24"/>
        </w:rPr>
        <w:t>_______________________________</w:t>
      </w:r>
      <w:r>
        <w:rPr>
          <w:rFonts w:asciiTheme="minorHAnsi" w:hAnsiTheme="minorHAnsi"/>
          <w:sz w:val="24"/>
          <w:szCs w:val="24"/>
        </w:rPr>
        <w:t>_____</w:t>
      </w:r>
      <w:r w:rsidRPr="00EF468A">
        <w:rPr>
          <w:rFonts w:asciiTheme="minorHAnsi" w:hAnsiTheme="minorHAnsi"/>
          <w:sz w:val="24"/>
          <w:szCs w:val="24"/>
        </w:rPr>
        <w:t>__</w:t>
      </w:r>
      <w:r w:rsidRPr="00EF468A">
        <w:rPr>
          <w:rFonts w:asciiTheme="minorHAnsi" w:hAnsiTheme="minorHAnsi"/>
          <w:sz w:val="24"/>
          <w:szCs w:val="24"/>
        </w:rPr>
        <w:tab/>
        <w:t xml:space="preserve">______ %  </w:t>
      </w:r>
    </w:p>
    <w:p w:rsidR="004B52AB" w:rsidRPr="00EF468A" w:rsidRDefault="004B52AB" w:rsidP="004B52AB">
      <w:pPr>
        <w:jc w:val="both"/>
        <w:rPr>
          <w:rFonts w:asciiTheme="minorHAnsi" w:hAnsiTheme="minorHAnsi"/>
          <w:sz w:val="24"/>
          <w:szCs w:val="24"/>
        </w:rPr>
      </w:pPr>
    </w:p>
    <w:p w:rsidR="004B52AB" w:rsidRPr="00EF468A" w:rsidRDefault="004B52AB" w:rsidP="004B52AB">
      <w:pPr>
        <w:jc w:val="both"/>
        <w:rPr>
          <w:rFonts w:asciiTheme="minorHAnsi" w:hAnsiTheme="minorHAnsi"/>
          <w:sz w:val="24"/>
          <w:szCs w:val="24"/>
        </w:rPr>
      </w:pPr>
      <w:r w:rsidRPr="00EF468A">
        <w:rPr>
          <w:rFonts w:asciiTheme="minorHAnsi" w:hAnsiTheme="minorHAnsi"/>
          <w:sz w:val="24"/>
          <w:szCs w:val="24"/>
        </w:rPr>
        <w:t>_______________________________</w:t>
      </w:r>
      <w:r>
        <w:rPr>
          <w:rFonts w:asciiTheme="minorHAnsi" w:hAnsiTheme="minorHAnsi"/>
          <w:sz w:val="24"/>
          <w:szCs w:val="24"/>
        </w:rPr>
        <w:t>_____</w:t>
      </w:r>
      <w:r w:rsidRPr="00EF468A">
        <w:rPr>
          <w:rFonts w:asciiTheme="minorHAnsi" w:hAnsiTheme="minorHAnsi"/>
          <w:sz w:val="24"/>
          <w:szCs w:val="24"/>
        </w:rPr>
        <w:t>__</w:t>
      </w:r>
      <w:r w:rsidRPr="00EF468A">
        <w:rPr>
          <w:rFonts w:asciiTheme="minorHAnsi" w:hAnsiTheme="minorHAnsi"/>
          <w:sz w:val="24"/>
          <w:szCs w:val="24"/>
        </w:rPr>
        <w:tab/>
        <w:t>______ %</w:t>
      </w:r>
    </w:p>
    <w:p w:rsidR="004B52AB" w:rsidRPr="00EF468A" w:rsidRDefault="004B52AB" w:rsidP="004B52AB">
      <w:pPr>
        <w:jc w:val="both"/>
        <w:rPr>
          <w:rFonts w:asciiTheme="minorHAnsi" w:hAnsiTheme="minorHAnsi"/>
          <w:sz w:val="24"/>
          <w:szCs w:val="24"/>
        </w:rPr>
      </w:pPr>
    </w:p>
    <w:p w:rsidR="004B52AB" w:rsidRPr="00EF468A" w:rsidRDefault="004B52AB" w:rsidP="004B52AB">
      <w:pPr>
        <w:jc w:val="both"/>
        <w:rPr>
          <w:rFonts w:asciiTheme="minorHAnsi" w:hAnsiTheme="minorHAnsi"/>
          <w:sz w:val="24"/>
          <w:szCs w:val="24"/>
        </w:rPr>
      </w:pPr>
      <w:r w:rsidRPr="00EF468A">
        <w:rPr>
          <w:rFonts w:asciiTheme="minorHAnsi" w:hAnsiTheme="minorHAnsi"/>
          <w:sz w:val="24"/>
          <w:szCs w:val="24"/>
        </w:rPr>
        <w:t>________________________________</w:t>
      </w:r>
      <w:r>
        <w:rPr>
          <w:rFonts w:asciiTheme="minorHAnsi" w:hAnsiTheme="minorHAnsi"/>
          <w:sz w:val="24"/>
          <w:szCs w:val="24"/>
        </w:rPr>
        <w:t>_____</w:t>
      </w:r>
      <w:r w:rsidRPr="00EF468A">
        <w:rPr>
          <w:rFonts w:asciiTheme="minorHAnsi" w:hAnsiTheme="minorHAnsi"/>
          <w:sz w:val="24"/>
          <w:szCs w:val="24"/>
        </w:rPr>
        <w:t>_</w:t>
      </w:r>
      <w:r w:rsidRPr="00EF468A">
        <w:rPr>
          <w:rFonts w:asciiTheme="minorHAnsi" w:hAnsiTheme="minorHAnsi"/>
          <w:sz w:val="24"/>
          <w:szCs w:val="24"/>
        </w:rPr>
        <w:tab/>
        <w:t>______ %</w:t>
      </w:r>
    </w:p>
    <w:p w:rsidR="004B52AB" w:rsidRPr="00EF468A" w:rsidRDefault="004B52AB" w:rsidP="004B52AB">
      <w:pPr>
        <w:jc w:val="both"/>
        <w:rPr>
          <w:rFonts w:asciiTheme="minorHAnsi" w:hAnsiTheme="minorHAnsi"/>
          <w:sz w:val="24"/>
          <w:szCs w:val="24"/>
        </w:rPr>
      </w:pPr>
    </w:p>
    <w:p w:rsidR="004B52AB" w:rsidRPr="00EF468A" w:rsidRDefault="004B52AB" w:rsidP="004B52AB">
      <w:pPr>
        <w:jc w:val="both"/>
        <w:rPr>
          <w:rFonts w:asciiTheme="minorHAnsi" w:hAnsiTheme="minorHAnsi"/>
          <w:sz w:val="24"/>
          <w:szCs w:val="24"/>
        </w:rPr>
      </w:pPr>
      <w:r w:rsidRPr="00EF468A">
        <w:rPr>
          <w:rFonts w:asciiTheme="minorHAnsi" w:hAnsiTheme="minorHAnsi"/>
          <w:sz w:val="24"/>
          <w:szCs w:val="24"/>
        </w:rPr>
        <w:t>________________________________</w:t>
      </w:r>
      <w:r>
        <w:rPr>
          <w:rFonts w:asciiTheme="minorHAnsi" w:hAnsiTheme="minorHAnsi"/>
          <w:sz w:val="24"/>
          <w:szCs w:val="24"/>
        </w:rPr>
        <w:t>_____</w:t>
      </w:r>
      <w:r w:rsidRPr="00EF468A">
        <w:rPr>
          <w:rFonts w:asciiTheme="minorHAnsi" w:hAnsiTheme="minorHAnsi"/>
          <w:sz w:val="24"/>
          <w:szCs w:val="24"/>
        </w:rPr>
        <w:t>_</w:t>
      </w:r>
      <w:r w:rsidRPr="00EF468A">
        <w:rPr>
          <w:rFonts w:asciiTheme="minorHAnsi" w:hAnsiTheme="minorHAnsi"/>
          <w:sz w:val="24"/>
          <w:szCs w:val="24"/>
        </w:rPr>
        <w:tab/>
        <w:t>______ %</w:t>
      </w:r>
    </w:p>
    <w:p w:rsidR="004B52AB" w:rsidRDefault="004B52AB" w:rsidP="004B52AB">
      <w:pPr>
        <w:jc w:val="both"/>
        <w:rPr>
          <w:sz w:val="24"/>
          <w:szCs w:val="24"/>
        </w:rPr>
      </w:pPr>
    </w:p>
    <w:p w:rsidR="004B52AB" w:rsidRDefault="004B52AB" w:rsidP="004B52AB">
      <w:pPr>
        <w:jc w:val="both"/>
        <w:rPr>
          <w:sz w:val="24"/>
          <w:szCs w:val="24"/>
        </w:rPr>
      </w:pPr>
    </w:p>
    <w:p w:rsidR="004B52AB" w:rsidRDefault="004B52AB" w:rsidP="004B52AB">
      <w:pPr>
        <w:jc w:val="both"/>
        <w:rPr>
          <w:sz w:val="24"/>
          <w:szCs w:val="24"/>
        </w:rPr>
      </w:pPr>
    </w:p>
    <w:p w:rsidR="004B52AB" w:rsidRDefault="004B52AB" w:rsidP="004B52AB">
      <w:pPr>
        <w:jc w:val="both"/>
        <w:rPr>
          <w:sz w:val="24"/>
          <w:szCs w:val="24"/>
        </w:rPr>
      </w:pPr>
    </w:p>
    <w:p w:rsidR="004B52AB" w:rsidRPr="00EF468A" w:rsidRDefault="004B52AB" w:rsidP="004B52AB">
      <w:pPr>
        <w:jc w:val="both"/>
        <w:rPr>
          <w:rFonts w:asciiTheme="minorHAnsi" w:hAnsiTheme="minorHAnsi"/>
          <w:sz w:val="24"/>
          <w:szCs w:val="24"/>
        </w:rPr>
      </w:pPr>
      <w:r w:rsidRPr="00EF468A">
        <w:rPr>
          <w:rFonts w:asciiTheme="minorHAnsi" w:hAnsiTheme="minorHAnsi"/>
          <w:sz w:val="24"/>
          <w:szCs w:val="24"/>
        </w:rPr>
        <w:t xml:space="preserve">Der Schweizer Zoll kontrolliert die Ein-, Aus- oder Durchfuhr von Waren. Er zieht jedes Jahr tausende von gefälschten Produkten aus dem Verkehr. Am meisten gefälschter Ware wird aus China beschlagnahmt (= weggenommen). </w:t>
      </w:r>
    </w:p>
    <w:p w:rsidR="004B52AB" w:rsidRPr="00EF468A" w:rsidRDefault="004B52AB" w:rsidP="004B52AB">
      <w:pPr>
        <w:jc w:val="both"/>
        <w:rPr>
          <w:rFonts w:asciiTheme="minorHAnsi" w:hAnsiTheme="minorHAnsi"/>
          <w:sz w:val="24"/>
          <w:szCs w:val="24"/>
        </w:rPr>
      </w:pPr>
      <w:r w:rsidRPr="00EF468A">
        <w:rPr>
          <w:rFonts w:asciiTheme="minorHAnsi" w:hAnsiTheme="minorHAnsi"/>
          <w:sz w:val="24"/>
          <w:szCs w:val="24"/>
        </w:rPr>
        <w:t>Der Zoll kann aus Zeitgründen aber nicht alle Pakete und Lastwagen durchchecken, sondern nimmt gezielt Kontrollen vor.</w:t>
      </w:r>
    </w:p>
    <w:p w:rsidR="004B52AB" w:rsidRPr="00EF468A" w:rsidRDefault="004B52AB" w:rsidP="004B52AB">
      <w:pPr>
        <w:jc w:val="both"/>
        <w:rPr>
          <w:rFonts w:asciiTheme="minorHAnsi" w:hAnsiTheme="minorHAnsi"/>
          <w:sz w:val="24"/>
          <w:szCs w:val="24"/>
        </w:rPr>
      </w:pPr>
    </w:p>
    <w:p w:rsidR="004B52AB" w:rsidRPr="00EF468A" w:rsidRDefault="004B52AB" w:rsidP="004B52AB">
      <w:pPr>
        <w:jc w:val="both"/>
        <w:rPr>
          <w:rFonts w:asciiTheme="minorHAnsi" w:hAnsiTheme="minorHAnsi"/>
          <w:sz w:val="24"/>
          <w:szCs w:val="24"/>
        </w:rPr>
      </w:pPr>
    </w:p>
    <w:p w:rsidR="004B52AB" w:rsidRPr="00EF468A" w:rsidRDefault="004B52AB" w:rsidP="004B52AB">
      <w:pPr>
        <w:jc w:val="both"/>
        <w:rPr>
          <w:rFonts w:asciiTheme="minorHAnsi" w:hAnsiTheme="minorHAnsi"/>
          <w:i/>
          <w:sz w:val="8"/>
          <w:szCs w:val="8"/>
        </w:rPr>
      </w:pPr>
    </w:p>
    <w:p w:rsidR="004B52AB" w:rsidRPr="00EF468A" w:rsidRDefault="004B52AB" w:rsidP="004B52AB">
      <w:pPr>
        <w:jc w:val="both"/>
        <w:rPr>
          <w:rFonts w:asciiTheme="minorHAnsi" w:hAnsiTheme="minorHAnsi"/>
          <w:i/>
          <w:sz w:val="24"/>
          <w:szCs w:val="24"/>
        </w:rPr>
      </w:pPr>
      <w:r w:rsidRPr="00EF468A">
        <w:rPr>
          <w:rFonts w:asciiTheme="minorHAnsi" w:hAnsiTheme="minorHAnsi"/>
          <w:i/>
          <w:sz w:val="24"/>
          <w:szCs w:val="24"/>
        </w:rPr>
        <w:t>Aufgabe 2:</w:t>
      </w:r>
    </w:p>
    <w:p w:rsidR="004B52AB" w:rsidRPr="00EF468A" w:rsidRDefault="004B52AB" w:rsidP="004B52AB">
      <w:pPr>
        <w:jc w:val="both"/>
        <w:rPr>
          <w:rFonts w:asciiTheme="minorHAnsi" w:hAnsiTheme="minorHAnsi"/>
          <w:i/>
          <w:sz w:val="12"/>
          <w:szCs w:val="12"/>
        </w:rPr>
      </w:pPr>
    </w:p>
    <w:p w:rsidR="004B52AB" w:rsidRPr="00EF468A" w:rsidRDefault="004B52AB" w:rsidP="004B52AB">
      <w:pPr>
        <w:jc w:val="both"/>
        <w:rPr>
          <w:rFonts w:asciiTheme="minorHAnsi" w:hAnsiTheme="minorHAnsi"/>
          <w:i/>
          <w:sz w:val="24"/>
          <w:szCs w:val="24"/>
        </w:rPr>
      </w:pPr>
      <w:r w:rsidRPr="00EF468A">
        <w:rPr>
          <w:rFonts w:asciiTheme="minorHAnsi" w:hAnsiTheme="minorHAnsi"/>
          <w:i/>
          <w:sz w:val="24"/>
          <w:szCs w:val="24"/>
        </w:rPr>
        <w:t>Beschreibe, was die Zöllner bei einer Kontrolle machen:</w:t>
      </w:r>
    </w:p>
    <w:p w:rsidR="004B52AB" w:rsidRPr="00EF468A" w:rsidRDefault="004B52AB" w:rsidP="004B52AB">
      <w:pPr>
        <w:jc w:val="both"/>
        <w:rPr>
          <w:rFonts w:asciiTheme="minorHAnsi" w:hAnsiTheme="minorHAnsi"/>
          <w:i/>
          <w:sz w:val="24"/>
          <w:szCs w:val="24"/>
        </w:rPr>
      </w:pPr>
    </w:p>
    <w:p w:rsidR="004B52AB" w:rsidRPr="00EF468A" w:rsidRDefault="004B52AB" w:rsidP="004B52AB">
      <w:pPr>
        <w:pStyle w:val="Listenabsatz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 w:rsidRPr="00EF468A">
        <w:rPr>
          <w:rFonts w:asciiTheme="minorHAnsi" w:hAnsiTheme="minorHAnsi"/>
          <w:sz w:val="24"/>
          <w:szCs w:val="24"/>
        </w:rPr>
        <w:t>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</w:t>
      </w:r>
      <w:r w:rsidRPr="00EF468A">
        <w:rPr>
          <w:rFonts w:asciiTheme="minorHAnsi" w:hAnsiTheme="minorHAnsi"/>
          <w:sz w:val="24"/>
          <w:szCs w:val="24"/>
        </w:rPr>
        <w:t>__</w:t>
      </w:r>
    </w:p>
    <w:p w:rsidR="004B52AB" w:rsidRPr="00EF468A" w:rsidRDefault="004B52AB" w:rsidP="004B52AB">
      <w:pPr>
        <w:pStyle w:val="Listenabsatz"/>
        <w:ind w:left="360"/>
        <w:jc w:val="both"/>
        <w:rPr>
          <w:rFonts w:asciiTheme="minorHAnsi" w:hAnsiTheme="minorHAnsi"/>
          <w:sz w:val="24"/>
          <w:szCs w:val="24"/>
        </w:rPr>
      </w:pPr>
    </w:p>
    <w:p w:rsidR="004B52AB" w:rsidRPr="00EF468A" w:rsidRDefault="004B52AB" w:rsidP="004B52AB">
      <w:pPr>
        <w:pStyle w:val="Listenabsatz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 w:rsidRPr="00EF468A">
        <w:rPr>
          <w:rFonts w:asciiTheme="minorHAnsi" w:hAnsiTheme="minorHAnsi"/>
          <w:sz w:val="24"/>
          <w:szCs w:val="24"/>
        </w:rPr>
        <w:t>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</w:t>
      </w:r>
      <w:r w:rsidRPr="00EF468A">
        <w:rPr>
          <w:rFonts w:asciiTheme="minorHAnsi" w:hAnsiTheme="minorHAnsi"/>
          <w:sz w:val="24"/>
          <w:szCs w:val="24"/>
        </w:rPr>
        <w:t>_</w:t>
      </w:r>
    </w:p>
    <w:p w:rsidR="004B52AB" w:rsidRPr="00EF468A" w:rsidRDefault="004B52AB" w:rsidP="004B52AB">
      <w:pPr>
        <w:jc w:val="both"/>
        <w:rPr>
          <w:rFonts w:asciiTheme="minorHAnsi" w:hAnsiTheme="minorHAnsi"/>
          <w:sz w:val="24"/>
          <w:szCs w:val="24"/>
        </w:rPr>
      </w:pPr>
    </w:p>
    <w:p w:rsidR="004B52AB" w:rsidRPr="00EF468A" w:rsidRDefault="004B52AB" w:rsidP="004B52AB">
      <w:pPr>
        <w:jc w:val="both"/>
        <w:rPr>
          <w:rFonts w:asciiTheme="minorHAnsi" w:hAnsiTheme="minorHAnsi"/>
          <w:sz w:val="24"/>
          <w:szCs w:val="24"/>
        </w:rPr>
      </w:pPr>
    </w:p>
    <w:p w:rsidR="004B52AB" w:rsidRPr="009A557C" w:rsidRDefault="004B52AB" w:rsidP="004B52AB">
      <w:pPr>
        <w:jc w:val="both"/>
        <w:rPr>
          <w:rFonts w:asciiTheme="minorHAnsi" w:hAnsiTheme="minorHAnsi"/>
          <w:i/>
          <w:sz w:val="24"/>
          <w:szCs w:val="24"/>
        </w:rPr>
      </w:pPr>
      <w:r w:rsidRPr="009A557C">
        <w:rPr>
          <w:rFonts w:asciiTheme="minorHAnsi" w:hAnsiTheme="minorHAnsi"/>
          <w:i/>
          <w:sz w:val="24"/>
          <w:szCs w:val="24"/>
        </w:rPr>
        <w:t>Haben die Zöllner Zweifel…</w:t>
      </w:r>
    </w:p>
    <w:p w:rsidR="004B52AB" w:rsidRPr="00EF468A" w:rsidRDefault="004B52AB" w:rsidP="004B52AB">
      <w:pPr>
        <w:jc w:val="both"/>
        <w:rPr>
          <w:rFonts w:asciiTheme="minorHAnsi" w:hAnsiTheme="minorHAnsi"/>
          <w:sz w:val="24"/>
          <w:szCs w:val="24"/>
        </w:rPr>
      </w:pPr>
      <w:r w:rsidRPr="00EF468A">
        <w:rPr>
          <w:rFonts w:asciiTheme="minorHAnsi" w:hAnsiTheme="minorHAnsi"/>
          <w:sz w:val="24"/>
          <w:szCs w:val="24"/>
        </w:rPr>
        <w:tab/>
      </w:r>
    </w:p>
    <w:p w:rsidR="004B52AB" w:rsidRPr="00EF468A" w:rsidRDefault="003D32FF" w:rsidP="004B52A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</w:t>
      </w:r>
      <w:r w:rsidR="004B52AB" w:rsidRPr="00EF468A">
        <w:rPr>
          <w:rFonts w:asciiTheme="minorHAnsi" w:hAnsiTheme="minorHAnsi"/>
          <w:sz w:val="24"/>
          <w:szCs w:val="24"/>
        </w:rPr>
        <w:t>_________________________________________________________________</w:t>
      </w:r>
      <w:r w:rsidR="004B52AB">
        <w:rPr>
          <w:rFonts w:asciiTheme="minorHAnsi" w:hAnsiTheme="minorHAnsi"/>
          <w:sz w:val="24"/>
          <w:szCs w:val="24"/>
        </w:rPr>
        <w:t>________</w:t>
      </w:r>
    </w:p>
    <w:p w:rsidR="004B52AB" w:rsidRPr="00EF468A" w:rsidRDefault="004B52AB" w:rsidP="004B52AB">
      <w:pPr>
        <w:jc w:val="both"/>
        <w:rPr>
          <w:rFonts w:asciiTheme="minorHAnsi" w:hAnsiTheme="minorHAnsi"/>
          <w:sz w:val="24"/>
          <w:szCs w:val="24"/>
        </w:rPr>
      </w:pPr>
    </w:p>
    <w:p w:rsidR="004B52AB" w:rsidRDefault="004B52AB" w:rsidP="004B52AB">
      <w:pPr>
        <w:jc w:val="both"/>
        <w:rPr>
          <w:rFonts w:asciiTheme="minorHAnsi" w:hAnsiTheme="minorHAnsi"/>
          <w:sz w:val="24"/>
          <w:szCs w:val="24"/>
        </w:rPr>
      </w:pPr>
      <w:r w:rsidRPr="00EF468A">
        <w:rPr>
          <w:rFonts w:asciiTheme="minorHAnsi" w:hAnsiTheme="minorHAnsi"/>
          <w:sz w:val="24"/>
          <w:szCs w:val="24"/>
        </w:rPr>
        <w:t>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</w:t>
      </w:r>
    </w:p>
    <w:p w:rsidR="00634904" w:rsidRDefault="00634904" w:rsidP="00634904">
      <w:pPr>
        <w:rPr>
          <w:rFonts w:ascii="Calibri" w:hAnsi="Calibri"/>
        </w:rPr>
      </w:pPr>
    </w:p>
    <w:p w:rsidR="00634904" w:rsidRDefault="00634904" w:rsidP="00634904">
      <w:pPr>
        <w:rPr>
          <w:rFonts w:ascii="Calibri" w:hAnsi="Calibri"/>
        </w:rPr>
      </w:pPr>
    </w:p>
    <w:p w:rsidR="00634904" w:rsidRDefault="00634904" w:rsidP="004C0FAF">
      <w:pPr>
        <w:tabs>
          <w:tab w:val="left" w:pos="3615"/>
        </w:tabs>
        <w:rPr>
          <w:rFonts w:asciiTheme="minorHAnsi" w:hAnsiTheme="minorHAnsi"/>
          <w:sz w:val="26"/>
          <w:szCs w:val="26"/>
        </w:rPr>
      </w:pPr>
    </w:p>
    <w:p w:rsidR="004B52AB" w:rsidRPr="00AE2E7F" w:rsidRDefault="004B52AB" w:rsidP="004B52AB">
      <w:pPr>
        <w:jc w:val="both"/>
        <w:rPr>
          <w:sz w:val="24"/>
          <w:szCs w:val="24"/>
        </w:rPr>
      </w:pPr>
    </w:p>
    <w:p w:rsidR="004B52AB" w:rsidRPr="00EF468A" w:rsidRDefault="004B52AB" w:rsidP="004B52AB">
      <w:pPr>
        <w:jc w:val="both"/>
        <w:rPr>
          <w:rFonts w:ascii="Calibri" w:hAnsi="Calibri"/>
          <w:sz w:val="24"/>
          <w:szCs w:val="24"/>
        </w:rPr>
      </w:pPr>
      <w:r w:rsidRPr="00EF468A">
        <w:rPr>
          <w:rFonts w:ascii="Calibri" w:hAnsi="Calibri"/>
          <w:sz w:val="24"/>
          <w:szCs w:val="24"/>
        </w:rPr>
        <w:t>Gefälschte Produkte sind meist von schlechter Qualität. Gefälschte Medikamente, vor allem über das Internet vertrieben, haben oft gar keinen Wirkstoff oder in einer falschen Dosi</w:t>
      </w:r>
      <w:r w:rsidRPr="00EF468A">
        <w:rPr>
          <w:rFonts w:ascii="Calibri" w:hAnsi="Calibri"/>
          <w:sz w:val="24"/>
          <w:szCs w:val="24"/>
        </w:rPr>
        <w:t>e</w:t>
      </w:r>
      <w:r w:rsidRPr="00EF468A">
        <w:rPr>
          <w:rFonts w:ascii="Calibri" w:hAnsi="Calibri"/>
          <w:sz w:val="24"/>
          <w:szCs w:val="24"/>
        </w:rPr>
        <w:t>rung.</w:t>
      </w:r>
      <w:r>
        <w:rPr>
          <w:rFonts w:ascii="Calibri" w:hAnsi="Calibri"/>
          <w:sz w:val="24"/>
          <w:szCs w:val="24"/>
        </w:rPr>
        <w:t xml:space="preserve"> </w:t>
      </w:r>
      <w:r w:rsidRPr="00D74B81">
        <w:rPr>
          <w:rFonts w:ascii="Calibri" w:hAnsi="Calibri"/>
          <w:sz w:val="24"/>
          <w:szCs w:val="24"/>
        </w:rPr>
        <w:t>Für den Menschen kann dies lebensgefährlich sein.</w:t>
      </w:r>
    </w:p>
    <w:p w:rsidR="004B52AB" w:rsidRPr="008F2CC8" w:rsidRDefault="004B52AB" w:rsidP="004B52AB">
      <w:pPr>
        <w:jc w:val="both"/>
        <w:rPr>
          <w:rFonts w:asciiTheme="minorHAnsi" w:hAnsiTheme="minorHAnsi"/>
          <w:i/>
          <w:sz w:val="24"/>
          <w:szCs w:val="24"/>
        </w:rPr>
      </w:pPr>
    </w:p>
    <w:p w:rsidR="004B52AB" w:rsidRPr="008F2CC8" w:rsidRDefault="004B52AB" w:rsidP="004B52AB">
      <w:pPr>
        <w:jc w:val="both"/>
        <w:rPr>
          <w:rFonts w:asciiTheme="minorHAnsi" w:hAnsiTheme="minorHAnsi"/>
          <w:i/>
          <w:sz w:val="24"/>
          <w:szCs w:val="24"/>
        </w:rPr>
      </w:pPr>
    </w:p>
    <w:p w:rsidR="004B52AB" w:rsidRDefault="004B52AB" w:rsidP="004B52AB">
      <w:pPr>
        <w:jc w:val="both"/>
        <w:rPr>
          <w:rFonts w:asciiTheme="minorHAnsi" w:hAnsiTheme="minorHAnsi"/>
          <w:i/>
          <w:sz w:val="24"/>
          <w:szCs w:val="24"/>
        </w:rPr>
      </w:pPr>
      <w:r w:rsidRPr="008F2CC8">
        <w:rPr>
          <w:rFonts w:asciiTheme="minorHAnsi" w:hAnsiTheme="minorHAnsi"/>
          <w:i/>
          <w:sz w:val="24"/>
          <w:szCs w:val="24"/>
        </w:rPr>
        <w:t>Aufgabe 3:</w:t>
      </w:r>
      <w:r>
        <w:rPr>
          <w:rFonts w:asciiTheme="minorHAnsi" w:hAnsiTheme="minorHAnsi"/>
          <w:i/>
          <w:sz w:val="24"/>
          <w:szCs w:val="24"/>
        </w:rPr>
        <w:t xml:space="preserve"> </w:t>
      </w:r>
    </w:p>
    <w:p w:rsidR="004B52AB" w:rsidRPr="008F2CC8" w:rsidRDefault="004B52AB" w:rsidP="004B52AB">
      <w:pPr>
        <w:jc w:val="both"/>
        <w:rPr>
          <w:rFonts w:asciiTheme="minorHAnsi" w:hAnsiTheme="minorHAnsi"/>
          <w:i/>
          <w:sz w:val="12"/>
          <w:szCs w:val="12"/>
        </w:rPr>
      </w:pPr>
    </w:p>
    <w:p w:rsidR="004B52AB" w:rsidRPr="008F2CC8" w:rsidRDefault="004B52AB" w:rsidP="004B52AB">
      <w:pPr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Suche im Internet, in Zeitungen oder Heften Produkte, die oft gefälscht werden und mache hier eine Collage:</w:t>
      </w:r>
    </w:p>
    <w:p w:rsidR="004B52AB" w:rsidRDefault="004B52AB" w:rsidP="004B52AB">
      <w:pPr>
        <w:tabs>
          <w:tab w:val="left" w:pos="3615"/>
        </w:tabs>
        <w:rPr>
          <w:rFonts w:asciiTheme="minorHAnsi" w:hAnsiTheme="minorHAnsi"/>
          <w:sz w:val="26"/>
          <w:szCs w:val="26"/>
        </w:rPr>
      </w:pPr>
    </w:p>
    <w:p w:rsidR="004B52AB" w:rsidRDefault="004B52AB" w:rsidP="004B52AB">
      <w:pPr>
        <w:tabs>
          <w:tab w:val="left" w:pos="3615"/>
        </w:tabs>
        <w:rPr>
          <w:rFonts w:asciiTheme="minorHAnsi" w:hAnsiTheme="minorHAnsi"/>
          <w:sz w:val="26"/>
          <w:szCs w:val="26"/>
        </w:rPr>
      </w:pPr>
    </w:p>
    <w:p w:rsidR="004B52AB" w:rsidRDefault="004B52AB" w:rsidP="004B52AB">
      <w:pPr>
        <w:tabs>
          <w:tab w:val="left" w:pos="3615"/>
        </w:tabs>
        <w:rPr>
          <w:rFonts w:asciiTheme="minorHAnsi" w:hAnsiTheme="minorHAnsi"/>
          <w:sz w:val="26"/>
          <w:szCs w:val="26"/>
        </w:rPr>
      </w:pPr>
    </w:p>
    <w:p w:rsidR="004B52AB" w:rsidRDefault="004B52AB" w:rsidP="004B52AB">
      <w:pPr>
        <w:tabs>
          <w:tab w:val="left" w:pos="3615"/>
        </w:tabs>
        <w:rPr>
          <w:rFonts w:asciiTheme="minorHAnsi" w:hAnsiTheme="minorHAnsi"/>
          <w:sz w:val="26"/>
          <w:szCs w:val="26"/>
        </w:rPr>
      </w:pPr>
    </w:p>
    <w:p w:rsidR="004B52AB" w:rsidRDefault="004B52AB" w:rsidP="004B52AB">
      <w:pPr>
        <w:tabs>
          <w:tab w:val="left" w:pos="3615"/>
        </w:tabs>
        <w:rPr>
          <w:rFonts w:asciiTheme="minorHAnsi" w:hAnsiTheme="minorHAnsi"/>
          <w:sz w:val="26"/>
          <w:szCs w:val="26"/>
        </w:rPr>
      </w:pPr>
    </w:p>
    <w:p w:rsidR="004B52AB" w:rsidRDefault="004B52AB" w:rsidP="004B52AB">
      <w:pPr>
        <w:tabs>
          <w:tab w:val="left" w:pos="3615"/>
        </w:tabs>
        <w:rPr>
          <w:rFonts w:asciiTheme="minorHAnsi" w:hAnsiTheme="minorHAnsi"/>
          <w:sz w:val="26"/>
          <w:szCs w:val="26"/>
        </w:rPr>
      </w:pPr>
    </w:p>
    <w:p w:rsidR="004B52AB" w:rsidRDefault="004B52AB" w:rsidP="004B52AB">
      <w:pPr>
        <w:tabs>
          <w:tab w:val="left" w:pos="3615"/>
        </w:tabs>
        <w:rPr>
          <w:rFonts w:asciiTheme="minorHAnsi" w:hAnsiTheme="minorHAnsi"/>
          <w:sz w:val="26"/>
          <w:szCs w:val="26"/>
        </w:rPr>
      </w:pPr>
    </w:p>
    <w:p w:rsidR="004B52AB" w:rsidRDefault="004B52AB" w:rsidP="004B52AB">
      <w:pPr>
        <w:tabs>
          <w:tab w:val="left" w:pos="3615"/>
        </w:tabs>
        <w:rPr>
          <w:rFonts w:asciiTheme="minorHAnsi" w:hAnsiTheme="minorHAnsi"/>
          <w:sz w:val="26"/>
          <w:szCs w:val="26"/>
        </w:rPr>
      </w:pPr>
    </w:p>
    <w:p w:rsidR="004B52AB" w:rsidRDefault="004B52AB" w:rsidP="004B52AB">
      <w:pPr>
        <w:tabs>
          <w:tab w:val="left" w:pos="3615"/>
        </w:tabs>
        <w:rPr>
          <w:rFonts w:asciiTheme="minorHAnsi" w:hAnsiTheme="minorHAnsi"/>
          <w:sz w:val="26"/>
          <w:szCs w:val="26"/>
        </w:rPr>
      </w:pPr>
    </w:p>
    <w:p w:rsidR="004B52AB" w:rsidRDefault="004B52AB" w:rsidP="004B52AB">
      <w:pPr>
        <w:tabs>
          <w:tab w:val="left" w:pos="3615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  <w:lang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38735</wp:posOffset>
            </wp:positionV>
            <wp:extent cx="2133600" cy="1419225"/>
            <wp:effectExtent l="19050" t="0" r="0" b="0"/>
            <wp:wrapNone/>
            <wp:docPr id="15" name="Grafik 14" descr="b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2AB" w:rsidRDefault="004B52AB" w:rsidP="004B52AB">
      <w:pPr>
        <w:tabs>
          <w:tab w:val="left" w:pos="3615"/>
        </w:tabs>
        <w:rPr>
          <w:rFonts w:asciiTheme="minorHAnsi" w:hAnsiTheme="minorHAnsi"/>
          <w:sz w:val="26"/>
          <w:szCs w:val="26"/>
        </w:rPr>
      </w:pPr>
    </w:p>
    <w:p w:rsidR="004B52AB" w:rsidRDefault="004B52AB" w:rsidP="004B52AB">
      <w:pPr>
        <w:tabs>
          <w:tab w:val="left" w:pos="3615"/>
        </w:tabs>
        <w:rPr>
          <w:rFonts w:asciiTheme="minorHAnsi" w:hAnsiTheme="minorHAnsi"/>
          <w:sz w:val="26"/>
          <w:szCs w:val="26"/>
        </w:rPr>
      </w:pPr>
    </w:p>
    <w:p w:rsidR="004B52AB" w:rsidRDefault="004B52AB" w:rsidP="004B52AB">
      <w:pPr>
        <w:tabs>
          <w:tab w:val="left" w:pos="3615"/>
        </w:tabs>
        <w:rPr>
          <w:rFonts w:asciiTheme="minorHAnsi" w:hAnsiTheme="minorHAnsi"/>
          <w:sz w:val="26"/>
          <w:szCs w:val="26"/>
        </w:rPr>
      </w:pPr>
    </w:p>
    <w:p w:rsidR="004B52AB" w:rsidRDefault="004B52AB" w:rsidP="004B52AB">
      <w:pPr>
        <w:tabs>
          <w:tab w:val="left" w:pos="3615"/>
        </w:tabs>
        <w:rPr>
          <w:rFonts w:asciiTheme="minorHAnsi" w:hAnsiTheme="minorHAnsi"/>
          <w:sz w:val="26"/>
          <w:szCs w:val="26"/>
        </w:rPr>
      </w:pPr>
    </w:p>
    <w:p w:rsidR="004B52AB" w:rsidRDefault="004B52AB" w:rsidP="004C0FAF">
      <w:pPr>
        <w:tabs>
          <w:tab w:val="left" w:pos="3615"/>
        </w:tabs>
        <w:rPr>
          <w:rFonts w:asciiTheme="minorHAnsi" w:hAnsiTheme="minorHAnsi"/>
          <w:sz w:val="26"/>
          <w:szCs w:val="26"/>
        </w:rPr>
      </w:pPr>
    </w:p>
    <w:sectPr w:rsidR="004B52AB" w:rsidSect="00835CA6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E3" w:rsidRDefault="000068E3" w:rsidP="00B34A2B">
      <w:r>
        <w:separator/>
      </w:r>
    </w:p>
  </w:endnote>
  <w:endnote w:type="continuationSeparator" w:id="0">
    <w:p w:rsidR="000068E3" w:rsidRDefault="000068E3" w:rsidP="00B3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3D32FF" w:rsidTr="007C5406">
      <w:tc>
        <w:tcPr>
          <w:tcW w:w="2777" w:type="dxa"/>
        </w:tcPr>
        <w:p w:rsidR="003D32FF" w:rsidRDefault="003D32FF" w:rsidP="007C5406">
          <w:pPr>
            <w:pStyle w:val="Kopfzeile"/>
            <w:tabs>
              <w:tab w:val="clear" w:pos="4536"/>
              <w:tab w:val="clear" w:pos="9072"/>
            </w:tabs>
            <w:jc w:val="right"/>
            <w:rPr>
              <w:b/>
              <w:bCs/>
            </w:rPr>
          </w:pPr>
        </w:p>
      </w:tc>
      <w:tc>
        <w:tcPr>
          <w:tcW w:w="180" w:type="dxa"/>
        </w:tcPr>
        <w:p w:rsidR="003D32FF" w:rsidRDefault="003D32FF" w:rsidP="007C5406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075" w:type="dxa"/>
          <w:shd w:val="clear" w:color="auto" w:fill="C7C0B9"/>
          <w:vAlign w:val="center"/>
        </w:tcPr>
        <w:p w:rsidR="003D32FF" w:rsidRPr="00A30917" w:rsidRDefault="003D32FF" w:rsidP="007C5406">
          <w:pPr>
            <w:pStyle w:val="Kopfzeile"/>
            <w:tabs>
              <w:tab w:val="clear" w:pos="4536"/>
              <w:tab w:val="clear" w:pos="9072"/>
            </w:tabs>
            <w:rPr>
              <w:b/>
              <w:sz w:val="16"/>
              <w:szCs w:val="16"/>
            </w:rPr>
          </w:pPr>
          <w:r w:rsidRPr="00A30917">
            <w:rPr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3D32FF" w:rsidRPr="00A30917" w:rsidRDefault="003D32FF" w:rsidP="007C5406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3D32FF" w:rsidRPr="00A30917" w:rsidRDefault="003D32FF" w:rsidP="007C5406">
          <w:pPr>
            <w:pStyle w:val="Kopfzeile"/>
            <w:tabs>
              <w:tab w:val="clear" w:pos="4536"/>
              <w:tab w:val="clear" w:pos="9072"/>
            </w:tabs>
            <w:jc w:val="right"/>
            <w:rPr>
              <w:b/>
              <w:sz w:val="16"/>
              <w:szCs w:val="16"/>
            </w:rPr>
          </w:pPr>
          <w:r w:rsidRPr="00A30917">
            <w:rPr>
              <w:b/>
              <w:sz w:val="16"/>
              <w:szCs w:val="16"/>
            </w:rPr>
            <w:fldChar w:fldCharType="begin"/>
          </w:r>
          <w:r w:rsidRPr="00A30917">
            <w:rPr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b/>
              <w:sz w:val="16"/>
              <w:szCs w:val="16"/>
            </w:rPr>
            <w:fldChar w:fldCharType="separate"/>
          </w:r>
          <w:r w:rsidR="00B422D6">
            <w:rPr>
              <w:b/>
              <w:noProof/>
              <w:sz w:val="16"/>
              <w:szCs w:val="16"/>
            </w:rPr>
            <w:t>1</w:t>
          </w:r>
          <w:r w:rsidRPr="00A30917">
            <w:rPr>
              <w:b/>
              <w:sz w:val="16"/>
              <w:szCs w:val="16"/>
            </w:rPr>
            <w:fldChar w:fldCharType="end"/>
          </w:r>
          <w:r w:rsidRPr="00A30917">
            <w:rPr>
              <w:b/>
              <w:sz w:val="16"/>
              <w:szCs w:val="16"/>
            </w:rPr>
            <w:t>/</w:t>
          </w:r>
          <w:r w:rsidR="00B422D6">
            <w:fldChar w:fldCharType="begin"/>
          </w:r>
          <w:r w:rsidR="00B422D6">
            <w:instrText xml:space="preserve"> NUMPAGES   \* MERGEFORMAT </w:instrText>
          </w:r>
          <w:r w:rsidR="00B422D6">
            <w:fldChar w:fldCharType="separate"/>
          </w:r>
          <w:r w:rsidR="00B422D6" w:rsidRPr="00B422D6">
            <w:rPr>
              <w:b/>
              <w:noProof/>
              <w:sz w:val="16"/>
              <w:szCs w:val="16"/>
            </w:rPr>
            <w:t>2</w:t>
          </w:r>
          <w:r w:rsidR="00B422D6">
            <w:rPr>
              <w:b/>
              <w:noProof/>
              <w:sz w:val="16"/>
              <w:szCs w:val="16"/>
            </w:rPr>
            <w:fldChar w:fldCharType="end"/>
          </w:r>
        </w:p>
      </w:tc>
    </w:tr>
  </w:tbl>
  <w:p w:rsidR="001B0857" w:rsidRPr="00B34A2B" w:rsidRDefault="001B0857" w:rsidP="00D40F85">
    <w:pPr>
      <w:pStyle w:val="Fuzeile"/>
      <w:rPr>
        <w:rFonts w:ascii="Calibri" w:hAnsi="Calibri"/>
        <w:szCs w:val="20"/>
      </w:rPr>
    </w:pPr>
    <w:r>
      <w:rPr>
        <w:rFonts w:ascii="Calibri" w:hAnsi="Calibri"/>
        <w:szCs w:val="20"/>
      </w:rPr>
      <w:tab/>
    </w:r>
    <w:r>
      <w:rPr>
        <w:rFonts w:ascii="Calibri" w:hAnsi="Calibri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E3" w:rsidRDefault="000068E3" w:rsidP="00B34A2B">
      <w:r>
        <w:separator/>
      </w:r>
    </w:p>
  </w:footnote>
  <w:footnote w:type="continuationSeparator" w:id="0">
    <w:p w:rsidR="000068E3" w:rsidRDefault="000068E3" w:rsidP="00B34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3D32FF" w:rsidTr="007C5406">
      <w:trPr>
        <w:cantSplit/>
        <w:trHeight w:val="680"/>
      </w:trPr>
      <w:tc>
        <w:tcPr>
          <w:tcW w:w="4390" w:type="dxa"/>
        </w:tcPr>
        <w:p w:rsidR="003D32FF" w:rsidRDefault="003D32FF" w:rsidP="007C5406">
          <w:pPr>
            <w:ind w:left="708" w:hanging="708"/>
            <w:rPr>
              <w:sz w:val="26"/>
            </w:rPr>
          </w:pPr>
          <w:r>
            <w:rPr>
              <w:noProof/>
              <w:lang w:eastAsia="de-CH"/>
            </w:rPr>
            <w:drawing>
              <wp:inline distT="0" distB="0" distL="0" distR="0" wp14:anchorId="3547E0F1" wp14:editId="218D4183">
                <wp:extent cx="2184284" cy="612000"/>
                <wp:effectExtent l="0" t="0" r="6985" b="0"/>
                <wp:docPr id="9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4284" cy="61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3D32FF" w:rsidRDefault="003D32FF" w:rsidP="007C5406">
          <w:pPr>
            <w:ind w:left="708" w:hanging="708"/>
            <w:jc w:val="right"/>
            <w:rPr>
              <w:sz w:val="26"/>
            </w:rPr>
          </w:pPr>
        </w:p>
      </w:tc>
      <w:tc>
        <w:tcPr>
          <w:tcW w:w="2665" w:type="dxa"/>
          <w:vAlign w:val="bottom"/>
        </w:tcPr>
        <w:p w:rsidR="003D32FF" w:rsidRPr="00B73B81" w:rsidRDefault="003D32FF" w:rsidP="003D32FF">
          <w:pPr>
            <w:pStyle w:val="berschrift4"/>
            <w:spacing w:after="40"/>
            <w:jc w:val="right"/>
          </w:pPr>
          <w:r w:rsidRPr="00570EB4">
            <w:t xml:space="preserve">Arbeitsblatt </w:t>
          </w:r>
          <w:r>
            <w:t>6</w:t>
          </w:r>
          <w:r w:rsidRPr="00570EB4">
            <w:rPr>
              <w:szCs w:val="24"/>
            </w:rPr>
            <w:t xml:space="preserve"> </w:t>
          </w:r>
        </w:p>
      </w:tc>
    </w:tr>
  </w:tbl>
  <w:p w:rsidR="001B0857" w:rsidRDefault="001B085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472"/>
    <w:multiLevelType w:val="hybridMultilevel"/>
    <w:tmpl w:val="F398AA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AB4F31"/>
    <w:multiLevelType w:val="hybridMultilevel"/>
    <w:tmpl w:val="D0CCA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C12EE9"/>
    <w:multiLevelType w:val="hybridMultilevel"/>
    <w:tmpl w:val="A672F6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3538F"/>
    <w:multiLevelType w:val="hybridMultilevel"/>
    <w:tmpl w:val="DCD2EF5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3571CB"/>
    <w:multiLevelType w:val="hybridMultilevel"/>
    <w:tmpl w:val="9C9C9F0C"/>
    <w:lvl w:ilvl="0" w:tplc="2FD6755A">
      <w:start w:val="1"/>
      <w:numFmt w:val="decimal"/>
      <w:lvlText w:val="%1."/>
      <w:lvlJc w:val="left"/>
      <w:pPr>
        <w:ind w:left="614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863" w:hanging="360"/>
      </w:pPr>
    </w:lvl>
    <w:lvl w:ilvl="2" w:tplc="0807001B" w:tentative="1">
      <w:start w:val="1"/>
      <w:numFmt w:val="lowerRoman"/>
      <w:lvlText w:val="%3."/>
      <w:lvlJc w:val="right"/>
      <w:pPr>
        <w:ind w:left="7583" w:hanging="180"/>
      </w:pPr>
    </w:lvl>
    <w:lvl w:ilvl="3" w:tplc="0807000F" w:tentative="1">
      <w:start w:val="1"/>
      <w:numFmt w:val="decimal"/>
      <w:lvlText w:val="%4."/>
      <w:lvlJc w:val="left"/>
      <w:pPr>
        <w:ind w:left="8303" w:hanging="360"/>
      </w:pPr>
    </w:lvl>
    <w:lvl w:ilvl="4" w:tplc="08070019" w:tentative="1">
      <w:start w:val="1"/>
      <w:numFmt w:val="lowerLetter"/>
      <w:lvlText w:val="%5."/>
      <w:lvlJc w:val="left"/>
      <w:pPr>
        <w:ind w:left="9023" w:hanging="360"/>
      </w:pPr>
    </w:lvl>
    <w:lvl w:ilvl="5" w:tplc="0807001B" w:tentative="1">
      <w:start w:val="1"/>
      <w:numFmt w:val="lowerRoman"/>
      <w:lvlText w:val="%6."/>
      <w:lvlJc w:val="right"/>
      <w:pPr>
        <w:ind w:left="9743" w:hanging="180"/>
      </w:pPr>
    </w:lvl>
    <w:lvl w:ilvl="6" w:tplc="0807000F" w:tentative="1">
      <w:start w:val="1"/>
      <w:numFmt w:val="decimal"/>
      <w:lvlText w:val="%7."/>
      <w:lvlJc w:val="left"/>
      <w:pPr>
        <w:ind w:left="10463" w:hanging="360"/>
      </w:pPr>
    </w:lvl>
    <w:lvl w:ilvl="7" w:tplc="08070019" w:tentative="1">
      <w:start w:val="1"/>
      <w:numFmt w:val="lowerLetter"/>
      <w:lvlText w:val="%8."/>
      <w:lvlJc w:val="left"/>
      <w:pPr>
        <w:ind w:left="11183" w:hanging="360"/>
      </w:pPr>
    </w:lvl>
    <w:lvl w:ilvl="8" w:tplc="0807001B" w:tentative="1">
      <w:start w:val="1"/>
      <w:numFmt w:val="lowerRoman"/>
      <w:lvlText w:val="%9."/>
      <w:lvlJc w:val="right"/>
      <w:pPr>
        <w:ind w:left="11903" w:hanging="180"/>
      </w:pPr>
    </w:lvl>
  </w:abstractNum>
  <w:abstractNum w:abstractNumId="5">
    <w:nsid w:val="1EDA4525"/>
    <w:multiLevelType w:val="hybridMultilevel"/>
    <w:tmpl w:val="2D80F5D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7F5A50"/>
    <w:multiLevelType w:val="hybridMultilevel"/>
    <w:tmpl w:val="E2FED1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C52CB5"/>
    <w:multiLevelType w:val="hybridMultilevel"/>
    <w:tmpl w:val="0BB0D14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062C5C"/>
    <w:multiLevelType w:val="hybridMultilevel"/>
    <w:tmpl w:val="116A7D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E1A0F"/>
    <w:multiLevelType w:val="hybridMultilevel"/>
    <w:tmpl w:val="D6900A16"/>
    <w:lvl w:ilvl="0" w:tplc="08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DEF2C04"/>
    <w:multiLevelType w:val="hybridMultilevel"/>
    <w:tmpl w:val="14542458"/>
    <w:lvl w:ilvl="0" w:tplc="F23EDC0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561F64"/>
    <w:multiLevelType w:val="hybridMultilevel"/>
    <w:tmpl w:val="7D406C2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942956"/>
    <w:multiLevelType w:val="hybridMultilevel"/>
    <w:tmpl w:val="C65C42C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09587A"/>
    <w:multiLevelType w:val="hybridMultilevel"/>
    <w:tmpl w:val="A9BC46F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9312A5"/>
    <w:multiLevelType w:val="hybridMultilevel"/>
    <w:tmpl w:val="8F80851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30522A"/>
    <w:multiLevelType w:val="hybridMultilevel"/>
    <w:tmpl w:val="D850FE4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CD6D89"/>
    <w:multiLevelType w:val="hybridMultilevel"/>
    <w:tmpl w:val="FDE282D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050702"/>
    <w:multiLevelType w:val="hybridMultilevel"/>
    <w:tmpl w:val="08503BA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5A4092"/>
    <w:multiLevelType w:val="hybridMultilevel"/>
    <w:tmpl w:val="D41490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5"/>
  </w:num>
  <w:num w:numId="9">
    <w:abstractNumId w:val="18"/>
  </w:num>
  <w:num w:numId="10">
    <w:abstractNumId w:val="10"/>
  </w:num>
  <w:num w:numId="11">
    <w:abstractNumId w:val="16"/>
  </w:num>
  <w:num w:numId="12">
    <w:abstractNumId w:val="12"/>
  </w:num>
  <w:num w:numId="13">
    <w:abstractNumId w:val="11"/>
  </w:num>
  <w:num w:numId="14">
    <w:abstractNumId w:val="14"/>
  </w:num>
  <w:num w:numId="15">
    <w:abstractNumId w:val="7"/>
  </w:num>
  <w:num w:numId="16">
    <w:abstractNumId w:val="17"/>
  </w:num>
  <w:num w:numId="17">
    <w:abstractNumId w:val="6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9EF"/>
    <w:rsid w:val="000068E3"/>
    <w:rsid w:val="000150E7"/>
    <w:rsid w:val="00021655"/>
    <w:rsid w:val="00025CD2"/>
    <w:rsid w:val="00026803"/>
    <w:rsid w:val="0004263F"/>
    <w:rsid w:val="00043BC1"/>
    <w:rsid w:val="000532F6"/>
    <w:rsid w:val="00057E3B"/>
    <w:rsid w:val="000A6D7F"/>
    <w:rsid w:val="000F462C"/>
    <w:rsid w:val="00125CE0"/>
    <w:rsid w:val="00151787"/>
    <w:rsid w:val="00171E31"/>
    <w:rsid w:val="0017451C"/>
    <w:rsid w:val="00183FC2"/>
    <w:rsid w:val="00185D8E"/>
    <w:rsid w:val="001B0857"/>
    <w:rsid w:val="001E1C5F"/>
    <w:rsid w:val="001F4C65"/>
    <w:rsid w:val="00211D6D"/>
    <w:rsid w:val="00226CD2"/>
    <w:rsid w:val="0026674C"/>
    <w:rsid w:val="002A0B03"/>
    <w:rsid w:val="002B1602"/>
    <w:rsid w:val="002C4F74"/>
    <w:rsid w:val="002C56E4"/>
    <w:rsid w:val="002C5AF7"/>
    <w:rsid w:val="002D58EE"/>
    <w:rsid w:val="00334B98"/>
    <w:rsid w:val="00341BDB"/>
    <w:rsid w:val="003D32FF"/>
    <w:rsid w:val="003F2B38"/>
    <w:rsid w:val="0040249E"/>
    <w:rsid w:val="0044010F"/>
    <w:rsid w:val="00463F51"/>
    <w:rsid w:val="00471BC3"/>
    <w:rsid w:val="00491FC6"/>
    <w:rsid w:val="0049286C"/>
    <w:rsid w:val="004B52AB"/>
    <w:rsid w:val="004B7CA2"/>
    <w:rsid w:val="004C0FAF"/>
    <w:rsid w:val="004C3D99"/>
    <w:rsid w:val="004D1430"/>
    <w:rsid w:val="004E6F1F"/>
    <w:rsid w:val="004F3DB0"/>
    <w:rsid w:val="005350EB"/>
    <w:rsid w:val="00574464"/>
    <w:rsid w:val="005845B9"/>
    <w:rsid w:val="0058561A"/>
    <w:rsid w:val="005E21FF"/>
    <w:rsid w:val="005F17E2"/>
    <w:rsid w:val="00614BDB"/>
    <w:rsid w:val="00634904"/>
    <w:rsid w:val="00654C50"/>
    <w:rsid w:val="006557D9"/>
    <w:rsid w:val="00657E2C"/>
    <w:rsid w:val="00666208"/>
    <w:rsid w:val="0067694D"/>
    <w:rsid w:val="006C3D80"/>
    <w:rsid w:val="0071286C"/>
    <w:rsid w:val="00742E0B"/>
    <w:rsid w:val="00746F80"/>
    <w:rsid w:val="00783D15"/>
    <w:rsid w:val="007965FB"/>
    <w:rsid w:val="007C55B9"/>
    <w:rsid w:val="007C74FC"/>
    <w:rsid w:val="007C7AAC"/>
    <w:rsid w:val="007E02B0"/>
    <w:rsid w:val="007E5C5F"/>
    <w:rsid w:val="00801F01"/>
    <w:rsid w:val="00824022"/>
    <w:rsid w:val="00835CA6"/>
    <w:rsid w:val="00842C7C"/>
    <w:rsid w:val="008B5247"/>
    <w:rsid w:val="008C2D92"/>
    <w:rsid w:val="009039BF"/>
    <w:rsid w:val="00920C2F"/>
    <w:rsid w:val="00921C49"/>
    <w:rsid w:val="009663A1"/>
    <w:rsid w:val="009A557C"/>
    <w:rsid w:val="009B215B"/>
    <w:rsid w:val="009B52C4"/>
    <w:rsid w:val="009D72C7"/>
    <w:rsid w:val="009F5FAD"/>
    <w:rsid w:val="00A14D17"/>
    <w:rsid w:val="00A21678"/>
    <w:rsid w:val="00A30CC5"/>
    <w:rsid w:val="00A56E98"/>
    <w:rsid w:val="00A63B68"/>
    <w:rsid w:val="00AB2625"/>
    <w:rsid w:val="00AE4C30"/>
    <w:rsid w:val="00B34A2B"/>
    <w:rsid w:val="00B422D6"/>
    <w:rsid w:val="00B517B5"/>
    <w:rsid w:val="00B661C5"/>
    <w:rsid w:val="00B71424"/>
    <w:rsid w:val="00B723B7"/>
    <w:rsid w:val="00B9293F"/>
    <w:rsid w:val="00BA448E"/>
    <w:rsid w:val="00BC79C8"/>
    <w:rsid w:val="00C448F9"/>
    <w:rsid w:val="00C850AE"/>
    <w:rsid w:val="00C86DD4"/>
    <w:rsid w:val="00CB282C"/>
    <w:rsid w:val="00CB7848"/>
    <w:rsid w:val="00D03A8A"/>
    <w:rsid w:val="00D07B78"/>
    <w:rsid w:val="00D40F85"/>
    <w:rsid w:val="00D72B80"/>
    <w:rsid w:val="00DA7ED3"/>
    <w:rsid w:val="00DD1C82"/>
    <w:rsid w:val="00DD21B6"/>
    <w:rsid w:val="00DD2BB3"/>
    <w:rsid w:val="00E01070"/>
    <w:rsid w:val="00E102BE"/>
    <w:rsid w:val="00E40F9D"/>
    <w:rsid w:val="00E63B40"/>
    <w:rsid w:val="00E8534A"/>
    <w:rsid w:val="00E85F85"/>
    <w:rsid w:val="00EB271B"/>
    <w:rsid w:val="00EB5627"/>
    <w:rsid w:val="00EC49EF"/>
    <w:rsid w:val="00ED4A7E"/>
    <w:rsid w:val="00EE3826"/>
    <w:rsid w:val="00F16B53"/>
    <w:rsid w:val="00F35E8E"/>
    <w:rsid w:val="00F633BB"/>
    <w:rsid w:val="00F70D98"/>
    <w:rsid w:val="00F923B6"/>
    <w:rsid w:val="00FB4E39"/>
    <w:rsid w:val="00FC1171"/>
    <w:rsid w:val="00FC78A3"/>
    <w:rsid w:val="00FD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4904"/>
    <w:pPr>
      <w:spacing w:after="0" w:line="240" w:lineRule="auto"/>
    </w:pPr>
    <w:rPr>
      <w:rFonts w:ascii="Arial" w:hAnsi="Arial"/>
      <w:sz w:val="20"/>
    </w:rPr>
  </w:style>
  <w:style w:type="paragraph" w:styleId="berschrift4">
    <w:name w:val="heading 4"/>
    <w:basedOn w:val="Standard"/>
    <w:next w:val="Standard"/>
    <w:link w:val="berschrift4Zchn"/>
    <w:qFormat/>
    <w:rsid w:val="003D32FF"/>
    <w:pPr>
      <w:keepNext/>
      <w:outlineLvl w:val="3"/>
    </w:pPr>
    <w:rPr>
      <w:rFonts w:eastAsia="Times New Roman" w:cs="Arial"/>
      <w:b/>
      <w:bC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C4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07B7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0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0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4A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4A2B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34A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4A2B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C850AE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3D32FF"/>
    <w:rPr>
      <w:rFonts w:ascii="Arial" w:eastAsia="Times New Roman" w:hAnsi="Arial" w:cs="Arial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6762-4C2E-4CBF-9D3E-BF105742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186CE433.dotm</Template>
  <TotalTime>0</TotalTime>
  <Pages>2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Fernsehen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Zoll und seine Aufgaben, Folge 4, Arbeitsblatt 6 Sek</dc:title>
  <dc:subject/>
  <dc:creator>LeserMa</dc:creator>
  <cp:keywords>Schmuggel, Schengen, Güterverkehr, Transito, Röntgenanlage, Grenzwache, Freihandelsabkommen, Medikamentenhandel, Punze, EU-Aussengrenze, Stop Piracy, Artenschutzabkommen</cp:keywords>
  <dc:description/>
  <cp:lastModifiedBy>Bargetze, Sandra (SRF)</cp:lastModifiedBy>
  <cp:revision>7</cp:revision>
  <cp:lastPrinted>2012-01-11T08:10:00Z</cp:lastPrinted>
  <dcterms:created xsi:type="dcterms:W3CDTF">2012-01-16T11:40:00Z</dcterms:created>
  <dcterms:modified xsi:type="dcterms:W3CDTF">2013-05-31T14:31:00Z</dcterms:modified>
</cp:coreProperties>
</file>